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Prievidza sp. zn. 20T/57/2024 z 19. 12. 2024</w:t>
      </w:r>
    </w:p>
    <w:p>
      <w:r>
        <w:t>Trestný rozkaz Okresného súdu Prievidza z 19. decembra 2024, sp. zn. 20T/57/2024, ECLI:SK:OSPD:2024:3824010891.2</w:t>
      </w:r>
    </w:p>
    <w:p>
      <w:r>
        <w:t>Súd: Okresný súd Prievidza</w:t>
      </w:r>
    </w:p>
    <w:p>
      <w:r>
        <w:t>Spisová značka: 20T/57/2024</w:t>
      </w:r>
    </w:p>
    <w:p>
      <w:r>
        <w:t>ECLI: ECLI:SK:OSPD:2024:3824010891.2</w:t>
      </w:r>
    </w:p>
    <w:p>
      <w:r>
        <w:t>Dátum vydania: 19. 12.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20T/57/2024 3824010891 19. 12. 2024 Mgr. Alexandra Čerňanská Pindejová ECLI:SK:OSPD:2024:3824010891.2</w:t>
      </w:r>
    </w:p>
    <w:p>
      <w:r>
        <w:t>TRESTNÝ ROZKAZ V MENE SLOVENSKEJ REPUBLIKY Okresný súd Prievidza samosudkyňou Mgr. Alexandrou Čerňanskou Pindejovou podľa § 353 odsek 1 Trestného poriadku dňa 19. decembra 2024 v Bánovciach nad Bebravou vydáva tento rozhodol: Obvinená A. B., narodená XX. XXXXXXXX XXXX v C., trvale bytom D. B. XXXX/XX, E., t.č. vo výkone trestu odňatia slobody v inej trestnej veci v Ústave na výkon trestu odňatia slobody Chrenová je vinná , že od presne nezistenej doby v obci Krásno a všade tam, kde sa pohybovala, až do 12:07 hod. dňa 02.05.2024, kedy jej bola v obci A., okres D., pri vchode do hradiska - románskeho kostolíka obmedzená osobná sloboda, neoprávnene pri sebe prechovávala vo väčšom množstve psychotropnú látku metamfetamín, kedy dňa 02.05.2024 o 14.00 h pri výkone osobnej prehliadky na Okresnom riaditeľstve PZ v Partizánskom dobrovoľne vydala jednu okrúhlu priesvitnú umelohmotnú nádobu s obsahom kryštalickej látky bielej farby s hmotnosťou 2,686 g, s priemernou koncentráciou metamfetamínu 69,3 % hmotnostných (vyjadrené ako voľná báza), obsahujúcej 1861 mg absolútneho metamfetamínu, pričom metamfetamín je zaradený v zmysle zákona NR SR č. 139/1998 Z. z. o omamných látkach, psychotropných látkach a prípravkoch v znení neskorších predpisov do II. skupiny psychotropných látok,</w:t>
      </w:r>
    </w:p>
    <w:p>
      <w:r>
        <w:t>teda vo väčšom množstve neoprávnene prechovávala inú psychotropnú látku ako psychotropnú látku obsahujúcu akýkoľvek tetrahydrokanabinol, izomer alebo jeho stereochemický variant (THC) čím spáchala zločin neoprávneného prechovávania omamnej látky a psychotropnej látky podľa § 171 odsek 2, odsek 4 písmeno b) Trestného zákona účinného v čase rozhodovania súdu Za</w:t>
      </w:r>
    </w:p>
    <w:p>
      <w:r>
        <w:t>to</w:t>
      </w:r>
    </w:p>
    <w:p>
      <w:r>
        <w:t>sa</w:t>
      </w:r>
    </w:p>
    <w:p>
      <w:r>
        <w:t>odsudzuje</w:t>
      </w:r>
    </w:p>
    <w:p>
      <w:r>
        <w:t>Podľa § 44 Trestného zákona účinného v čase rozhodovania súdu súd u obvinenej upúšťa od uloženia ďalšieho trestu, pretože trest odňatia slobody vo výmere 30 mesiacov so zaradením do ústavu na výkon trestu s minimálnym stupňom stráženia, ktorý bol obvinenej uložený rozsudkom Okresného súdu Partizánske č. k. 2T/36/2021 - 234 zo dňa 10.06.2021, právoplatným dňa 23.11.2021 v spojení s uznesením Krajského súdu v Trenčíne č.k. 2To/89/2021 - 272 zo dňa 23.11.2021 v spojení s uznesením Okresného súdu Prievidza č.k. PE-2T/36/2021 - 360 zo dňa 10.04.2024, právoplatným dňa 29.10.2024</w:t>
      </w:r>
    </w:p>
    <w:p>
      <w:r>
        <w:t>v spojení s uznesením Krajského súdu v Trenčíne č.k. 3Tos/89/2024 - 366 zo dňa 29.10.2024, považuje na ochranu spoločnosti a nápravu obvinenej, za dostatočný. Podľa § 73 odsek 2 písmeno c) Trestného zákona sa obvinenej ukladá ochranné protitoxikomanické liečenie ústavnou formou. Poučenie: Obvinený a osoby, ktoré sú oprávnené podať v jeho prospech odvolanie, ako aj prokurátor môžu na tunajší súd podať proti tomuto trestnému rozkazu do 8 dní odo dňa jeho doručenia odpor.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podal odpor, trestný rozkaz sa ruší vo výroku o náhrade škody a samosudca odkáže uznesením poškodeného na civilný proces, prípadne na konanie pred iným príslušným orgánom. Rovnako sa postupuje aj vtedy, ak odpor proti výroku o náhrade škody podá iná oprávnená osoba. Ak proti tomuto trestnému rozkazu bude v lehote podaný odpor, samosudca nariadi vo veci hlavné pojednávanie, pričom pri prejednávaní veci na hlavnom pojednávaní nie je viazaný právnou kvalifikáciou ani druhom a výmerou trestu obsiahnutými v tomto trestnom rozkaze. Obvinený a osoby, ktoré sú oprávnené podať v jeho prospech odvolanie, poškodený, zúčastnená osoba, ako aj prokurátor sa môžu výslovným vyhlásením vzdať práva podať odpor a tiež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Trestný rozkaz má povahu odsudzujúceho rozsudku. Účinky spojené s vyhlásením rozsudku nastávajú doručením trestného rozkazu obvinenému.</w:t>
      </w:r>
    </w:p>
    <w:p/>
    <w:p>
      <w:r>
        <w:t>Zdroj: KAUZIS.SK – https://www.kauzis.sk/judikatura/r/ECLI:SK:OSPD:2024:3824010891.2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