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20T/60/2024 z 28. 10. 2024</w:t>
      </w:r>
    </w:p>
    <w:p>
      <w:r>
        <w:t>Rozsudok Okresného súdu Prievidza z 28. októbra 2024, sp. zn. 20T/60/2024, ECLI:SK:OSPD:2024:3824010910.2</w:t>
      </w:r>
    </w:p>
    <w:p>
      <w:r>
        <w:t>Súd: Okresný súd Prievidza</w:t>
      </w:r>
    </w:p>
    <w:p>
      <w:r>
        <w:t>Spisová značka: 20T/60/2024</w:t>
      </w:r>
    </w:p>
    <w:p>
      <w:r>
        <w:t>ECLI: ECLI:SK:OSPD:2024:3824010910.2</w:t>
      </w:r>
    </w:p>
    <w:p>
      <w:r>
        <w:t>Dátum vydania: 28. 10.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20T/60/2024 3824010910 28. 10. 2024 Mgr. Alexandra Čerňanská Pindejová ECLI:SK:OSPD:2024:3824010910.2</w:t>
      </w:r>
    </w:p>
    <w:p>
      <w:r>
        <w:t>ROZSUDOK V MENE SLOVENSKEJ REPUBLIKY Okresný súd Prievidza v trestnej veci vedenej proti obvinenému A. B., nar. XX.XX.XXXX v C., trvale bytom D. E., pre prečin nebezpečného vyhrážania podľa § 360 odsek 1 Trestného zákona, samosudkyňou E. F. G. H. na verejnom zasadnutí konanom dňa 28. októbra 2024 v Bánovciach nad Bebravou, takto . rozhodol: Podľa § 334 odsek 4 Trestného poriadku súd schvaľuje dohodu o vine a treste uzatvorenú medzi prokurátorom Okresnej prokuratúry Prievidza a obvineným A. B., nar. XX.XX.XXXX zo dňa 09.10.2024, č.k. 2Pv 285/24/3307 - 32, čo potvrdzuje týmto rozsudkom: Obvinený A. B., nar. XX.XX.XXXX v C., trvale bytom D. E., t.č. vo výkone väzby v Ústave na výkon trestu odňatia slobody a Ústave na výkon väzby Ilava je</w:t>
      </w:r>
    </w:p>
    <w:p>
      <w:r>
        <w:t>v i n n ý, ž e</w:t>
      </w:r>
    </w:p>
    <w:p>
      <w:r>
        <w:t>dňa 06.07.2024 v čase okolo 15:35 hod. v meste Nováky, okres H., I. J. K., sa pod vplyvom alkoholu vyhrážal smrťou poškodenej L. M., nachádzajúcej sa v tom čase vo dvore rodinného domu súpisné číslo XXX/XX a to tak, že z chodníka nachádzajúceho sa pred plotom dvora uvedeného rodinného domu začal vykrikovať slová, že kde je N. M., ktoré počastoval dvoma vulgarizmami, na čo poškodená L. M. (ako matka N. M.) vyšla z dvora za bráničku, aby sa ho spýtala, čo chce, keďže ho vôbec nepoznala, na čo obvinený povedal z bezprostrednej blízkosti poškodenej L. M. vulgarizmus a dodal, že ju podreže, na čo na krku rukou naznačil, ako ju podreže, a že si to aj odsedí, že keď ho pustia, tak jej vypáli dom a následne sa na poškodenú dvakrát zahnal rukou smerom na jej osobu so slovami, že ju zabije, po čom sa ju snažil kopnúť, ale ju nezasiahol a nespôsobil jej žiadne zranenia, pričom uvedené konanie a vyhrážky zabitím vzbudili u poškodenej L. M. reálnu obavu o jej život a zdravie teda inému sa vyhrážal smrťou a inou ťažkou ujmou takým spôsobom, že to môže vzbudiť dôvodnú obavu č í m s p á ch a l prečin nebezpečného vyhrážania podľa § 360 odsek 1 Trestného zákona účinného v čase spáchania skutku</w:t>
      </w:r>
    </w:p>
    <w:p>
      <w:r>
        <w:t>Za</w:t>
      </w:r>
    </w:p>
    <w:p>
      <w:r>
        <w:t>to</w:t>
      </w:r>
    </w:p>
    <w:p>
      <w:r>
        <w:t>sa</w:t>
      </w:r>
    </w:p>
    <w:p>
      <w:r>
        <w:t>o d s u d z u j e:</w:t>
      </w:r>
    </w:p>
    <w:p>
      <w:r>
        <w:t>Podľa § 360 odsek 1 Trestného zákona účinného v čase spáchania skutku s poukazom na § 36 písmeno l) Trestného zákona, § 37 písmeno m) Trestného zákona, § 38 odsek 2 Trestného zákona na trest odňatia slobody vo výmere 4 (štyri) mesiace nepodmienečne. Podľa § 48 odsek 2 písmeno b) Trestného zákona súd obvineného na výkon trestu odňatia slobody zaraďuje do ústavu na výkon trestu odňatia slobody so stredným stupňom stráženia. odôvodnenie: Dňa 09.10.2024 bol Okresnému súdu Prievidza doručený návrh prokurátora Okresnej prokuratúry Prievidza na schválenie dohody o vine a treste pod č.k. 2Pv 285/24/3307, ktorú dohodu uzatvoril prokurátor Okresnej prokuratúry Prievidza s obvineným A. B. dňa 09.10.2024 v znení uvedenom vo výrokovej časti tohto rozsudku. Konanie o dohode o vine a treste začal prokurátor z dôvodu, že výsledky vyšetrovania dostatočne odôvodňovali záver, že predmetný skutok je trestným činom, spáchal ho obvinený, pričom obvinený sa k jeho spáchaniu priznal a dôkazy nasvedčujú pravdivosti jeho priznania. Samosudkyňa preskúmala obsah podaného predmetného návrhu na schválenie dohody o vine a treste, ako i obsah celého na vec sa vzťahujúceho spisového materiálu a v zmysle § 331 odsek 1 písmeno a) Trestného poriadku určila termín verejného zasadnutia, na ktorý bol predvedený obvinený, upovedomený obhajca a tiež prokurátor Okresnej prokuratúry Prievidza a poškodená osoba. Na verejnom zasadnutí po prednesení návrhu dohody o vine a treste prokurátorom Okresnej prokuratúry Prievidza, obvinený na všetky otázky samosudkyne uvedené v ustanovení § 333 odsek 3 písmeno a) až j) Trestného poriadku odpovedal: ,,Áno??. Samosudkyňa opätovne preskúmala v zmysle § 331 odsek 1 Trestného poriadku predložený návrh dohody o vine a treste, ako aj pripojený vyšetrovací (trestný spis) Okresného riaditeľstva Policajného zboru v Prievidzi ČVS: ORP-397/1-VYS-PD-2024, pričom nezistila žiadne závažné porušenia procesných predpisov, ani že by navrhovaná dohoda o vine a treste bola zrejme neprimeraná alebo nespravodlivá. Preto v zmysle § 334 odsek 4 Trestného poriadku predmetnú dohodu o vine a treste samosudkyňa schválila, čo potvrdila rozsudkom, ktorý verejne vyhlásila. Poučenie: Proti tomuto rozsudku nie je prípustné odvolanie ani dovolanie, okrem dovolania podľa § 371 odsek 1 písmeno c) Trestného poriadku alebo § 371 odsek 2 druhá veta Trestného poriadku. Rozsudok nadobúda právoplatnosť vyhlásením.</w:t>
      </w:r>
    </w:p>
    <w:p/>
    <w:p>
      <w:r>
        <w:t>Zdroj: KAUZIS.SK – https://www.kauzis.sk/judikatura/r/ECLI:SK:OSPD:2024:3824010910.2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