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14C/31/2024 z 20. 6. 2024</w:t>
      </w:r>
    </w:p>
    <w:p>
      <w:r>
        <w:t>Uznesenie Okresného súdu Prievidza z 20. júna 2024, sp. zn. 14C/31/2024, ECLI:SK:OSPD:2024:3824202575.2</w:t>
      </w:r>
    </w:p>
    <w:p>
      <w:r>
        <w:t>Súd: Okresný súd Prievidza</w:t>
      </w:r>
    </w:p>
    <w:p>
      <w:r>
        <w:t>Spisová značka: 14C/31/2024</w:t>
      </w:r>
    </w:p>
    <w:p>
      <w:r>
        <w:t>ECLI: ECLI:SK:OSPD:2024:3824202575.2</w:t>
      </w:r>
    </w:p>
    <w:p>
      <w:r>
        <w:t>Dátum vydania: 20.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14C/31/2024 3824202575 20. 06. 2024 Mgr. Štefan Fedor ECLI:SK:OSPD:2024:3824202575.2</w:t>
      </w:r>
    </w:p>
    <w:p>
      <w:r>
        <w:t>Uznesenie Okresný súd Prievidza v právnej veci žalobcu: A. B., nar. X.X.XXXX, trvale bytom C. D. XXX/XX, E., proti žalovanej: F. B., nar. XX.X.XXXX, trvale bytom F. XXX/XX, E., o vyporiadanie bezpodielového spoluvlastníctva manželov po rozvode, takto rozhodol: Súd odmieta podanie žalobcu doručené súdu dňa 9.5.2024. odôvodnenie: 1. Žalobca sa žalobou podanou osobne na tunajšom súde dňa 9.5.2024 domáhal vyporiadania bezpodielového spoluvlastníctva manželov po rozvode, avšak toto podanie neobsahuje všetky náležitosti žaloby podľa § 132 zákona č. 160/2015 Z.z. Civilný sporový poriadok (ďalej len „CSP“). 2. Uznesením č.k. 14C/31/2024-9 zo dňa 21.5.2024 súd vyzval žalobcu, aby svoje podanie doplnil v lehote 10 dní od doručenia uznesenia a poučil ho aj o spôsobe doplnenia. Uznesenie bolo žalobcovi doručené dňa 29.5.2024. 3. Podanie nebolo v lehote 10 dní doplnené. 4. Podľa § 129 ods. 3 CSP ak sa v lehote určenej súdom podanie nedoplní alebo neopraví, súd podanie odmietne; to neplatí, ak pre uvedený nedostatok možno v konaní pokračovať. 5. Keďže žalobca v žalobe neuviedol, aké všetky veci patria do bezpodielového spoluvlastníctva manželov, aká je ich zostatková hodnota, ako navrhuje vyporiadať bezpodielové spoluvlastníctvo manželov a neboli predložené žiadne listinné dôkazy k veciam patriacim do bezpodielového spoluvlastníctva manželov, toto podanie nespĺňa náležitosti riadnej žaloby o vyporiadanie bezpodielového spoluvlastníctva manželov po rozvode. Nakoľko podanie žalobcu nebolo doplnené a pre tento nedostatok nie je možné v konaní pokračovať, súd podanie žalobcu odmietol. Poučenie: Proti tomuto uzneseniu možno podať odvolanie do 15 dní odo dňa jeho doručenia. Odvolanie sa podáva na Okresnom súde Prievidza v troch vyhotoveniach. O odvolaní rozhodne Krajský súd v Trenčíne.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364 CSP Rozsah, v akom sa rozhodnutie napáda, môže odvolateľ rozšíriť len do uplynutia lehoty na podanie odvolania.</w:t>
      </w:r>
    </w:p>
    <w:p/>
    <w:p>
      <w:r>
        <w:t>Zdroj: KAUZIS.SK – https://www.kauzis.sk/judikatura/r/ECLI:SK:OSPD:2024:3824202575.2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