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10Ps/12/2024 z 17. 10. 2024</w:t>
      </w:r>
    </w:p>
    <w:p>
      <w:r>
        <w:t>Uznesenie Okresného súdu Prievidza z 17. októbra 2024, sp. zn. 10Ps/12/2024, ECLI:SK:OSPD:2024:3824204589.2</w:t>
      </w:r>
    </w:p>
    <w:p>
      <w:r>
        <w:t>Súd: Okresný súd Prievidza</w:t>
      </w:r>
    </w:p>
    <w:p>
      <w:r>
        <w:t>Spisová značka: 10Ps/12/2024</w:t>
      </w:r>
    </w:p>
    <w:p>
      <w:r>
        <w:t>ECLI: ECLI:SK:OSPD:2024:3824204589.2</w:t>
      </w:r>
    </w:p>
    <w:p>
      <w:r>
        <w:t>Dátum vydania: 17. 10.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10Ps/12/2024 3824204589 17. 10. 2024 JUDr. Katarína Zajacová ECLI:SK:OSPD:2024:3824204589.2</w:t>
      </w:r>
    </w:p>
    <w:p>
      <w:r>
        <w:t>Uznesenie Okresný súd v Prievidzi vo veci nesvojprávnej A. B., nar. XX.X.XXXX, bytom C., D. XXX/XX, zast. procesnou opatrovníčkou, E. F., nar. X.X.XXXX, bytom C., D. XXX/XX, za účasti Okresného prokurátora v Prievidzi, o návrhu navrhovateľa G. B., nar. XX.X.XXXX, bytom C., D. XXX/XX, na zmenu opatrovníka, takto rozhodol: I. M e n í uznesenie Okresného súdu Prievidza č.k. P359/99-24 zo dňa 19.11.1999 tak, že z funkcie hmotnoprávnej opatrovníčky nesvojprávnej A. B., nar. XX.X.XXXX, r.č. XXXXXX/XXXX o d v o l á v a H. B., nar. XX.X.XXXX, zomrelú dňa 26.8.2024 a za hmotnoprávneho opatrovníka u s t a n o v u j e G. B., nar. XX.X.XXXX, r.č. XXXXXX/XXXX, ktorého právom aj povinnosťou je starať sa o nesvojprávnu, preberať za ňu dôchodok, zastupovať ju pred finančnými inštitúciami, štátnymi orgánmi, orgánmi verejnej správy, orgánmi miestnej samosprávy, súdmi, notárskymi úradmi, orgánmi činnými v trestnom konaní, inými právnickými osobami, zastupovať ju pri uzatváraní právnych úkonov a rozhodovať o jej zdravotnej a sociálnej starostlivosti. II. Úkony presahujúce rámec bežnej veci III. Opatrovník je</w:t>
      </w:r>
    </w:p>
    <w:p>
      <w:r>
        <w:t>podliehajú</w:t>
      </w:r>
    </w:p>
    <w:p>
      <w:r>
        <w:t>schváleniu súdom.</w:t>
      </w:r>
    </w:p>
    <w:p>
      <w:r>
        <w:t>p o v i n n ý predkladať súdu jedenkrát ročne správu o svojej činnosti. odôvodnenie:</w:t>
      </w:r>
    </w:p>
    <w:p>
      <w:r>
        <w:t>1. Toto rozhodnutie podľa § 221 písm. a/ CSP písomné odôvodnenie neobsahuje. Poučenie: Proti tomuto rozhodnutiu odvolanie nie je prípustné, pretože navrhovateľ, procesná opatrovníčka nesvojprávnej a Okresný prokurátor v Prievidzi sa tohto práva vzdali, čo potvrdili svojimi podpismi do súdnej zápisnice dňa 17.10.2024.</w:t>
      </w:r>
    </w:p>
    <w:p/>
    <w:p>
      <w:r>
        <w:t>Zdroj: KAUZIS.SK – https://www.kauzis.sk/judikatura/r/ECLI:SK:OSPD:2024:3824204589.2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