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Okresného súdu Prievidza sp. zn. 8C/79/2024 z 29. 11. 2024</w:t>
      </w:r>
    </w:p>
    <w:p>
      <w:r>
        <w:t>Uznesenie Okresného súdu Prievidza z 29. novembra 2024, sp. zn. 8C/79/2024, ECLI:SK:OSPD:2024:3824206099.2</w:t>
      </w:r>
    </w:p>
    <w:p>
      <w:r>
        <w:t>Súd: Okresný súd Prievidza</w:t>
      </w:r>
    </w:p>
    <w:p>
      <w:r>
        <w:t>Spisová značka: 8C/79/2024</w:t>
      </w:r>
    </w:p>
    <w:p>
      <w:r>
        <w:t>ECLI: ECLI:SK:OSPD:2024:3824206099.2</w:t>
      </w:r>
    </w:p>
    <w:p>
      <w:r>
        <w:t>Dátum vydania: 29. 11. 2024</w:t>
      </w:r>
    </w:p>
    <w:p>
      <w:r>
        <w:t>Forma: Uznesenie</w:t>
      </w:r>
    </w:p>
    <w:p>
      <w:pPr>
        <w:pStyle w:val="Heading2"/>
      </w:pPr>
      <w:r>
        <w:t>Text rozhodnutia</w:t>
      </w:r>
    </w:p>
    <w:p>
      <w:r>
        <w:t>Súd: Spisová značka: Identifikačné číslo súdneho spisu: Dátum vydania rozhodnutia: Meno a priezvisko sudcu, VSÚ: ECLI:</w:t>
      </w:r>
    </w:p>
    <w:p>
      <w:r>
        <w:t>Okresný súd Prievidza 8C/79/2024 3824206099 29. 11. 2024 JUDr. Tomáš Rudáš ECLI:SK:OSPD:2024:3824206099.2</w:t>
      </w:r>
    </w:p>
    <w:p>
      <w:r>
        <w:t>Uznesenie Okresný súd Prievidza v právnej veci žalobkyne: A. B., nar. XX.X.XXXX, bytom C. XXX/XX, XXXXX A. D., proti žalovanému: E. F., nar. XX.X.XXXX, E. X/XX, XXXXX G., o vyplatenie vymeškaného výživného, takto rozhodol: I. Konanie z a s t a v u j e. II. Žalovanému náhradu trov konania n e p r i z n á v a. odôvodnenie: 1. Žalobkyňa sa žalobou doručenou na Okresný súd Prievidza dňa 13.11.2024 domáha voči žalovanému vyplatenia zameškaného výživného. Žalobkyňa telefonicky dňa 27.11.2024 oznámila súdu, že berie žalobu v celom rozsahu späť. Späťvzatie žaloby následne dňa 27.11.2024 žalobkyňa potvrdila aj prostredníctvom podania, ktoré zaslala súdu mailom. 2. Podľa § 144 Civilného sporového poriadku žalobca môže vziať žalobu späť. Podľa § 145 ods. 1 Civilného sporového poriadku ak je žaloba vzatá späť celkom, súd konanie zastaví. 3. Dispozícia so žalobou patrí medzi základné procesné oprávnenia žalobcu. Žalobca vzal žalobu späť, preto súd podľa § 145 ods. 1 Civilného sporového poriadku konanie zastavil. 4. Podľa § 256 ods. 1 Civilného sporového poriadku ak strana procesne zavinila zastavenie konania, súd prizná náhradu trov konania protistrane. 5. Žalobkyňa tým, že zobrala žalobu späť, procesne zavinila zastavenie konania a preto by mal súd podľa § 256 ods. 1 Civilného sporového poriadku priznať náhradu trov konania protistrane, t.j. žalovanému. Ten však, nakoľko mu doposiaľ nebola v konaní doručená žiadna písomnosť, ešte nemá žiadnu vedomosť o konaní a ani mu v súvislosti s ním nemohli vzniknúť žiadne trovy konania (§ 251 Civilného sporového poriadku). Súd preto s prihliadnutím na rýchlosť a hospodárnosť konania (čl. 17 Civilného sporového poriadku) vzhliadol v nepochybne nulovej výške trov konania žalovaného dôvod hodný osobitného zreteľa, pre ktorý žalovanému náhradu trov konania podľa § 257 Civilného sporového poriadku nepriznal a tým predišiel zbytočnému predĺženiu konania o postup podľa § 262 ods. 2 Civilného sporového poriadku. Poučenie: Proti tomuto uzneseniu možno podať odvolanie v lehote 15 dní odo dňa jeho doručenia v dvoch vyhotoveniach na súde, proti rozhodnutiu ktorého smeruje V odvolaní sa popri všeobecných náležitostiach podania uvedie, proti ktorému rozhodnutiu smeruje, v akom rozsahu sa napáda, z akých dôvodov sa rozhodnutie považuje za nesprávne (odvolacie dôvody) a čoho sa odvolateľ domáha (odvolací návrh).</w:t>
      </w:r>
    </w:p>
    <w:p/>
    <w:p>
      <w:r>
        <w:t>Zdroj: KAUZIS.SK – https://www.kauzis.sk/judikatura/r/ECLI:SK:OSPD:2024:3824206099.2 (dáta aktuálne k 5.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