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15Er/125/2010 z 10. 9. 2025</w:t>
      </w:r>
    </w:p>
    <w:p>
      <w:r>
        <w:t>Uznesenie Okresného súdu Prievidza z 10. septembra 2025, sp. zn. 15Er/125/2010, ECLI:SK:OSPD:2025:3810200711.4</w:t>
      </w:r>
    </w:p>
    <w:p>
      <w:r>
        <w:t>Súd: Okresný súd Prievidza</w:t>
      </w:r>
    </w:p>
    <w:p>
      <w:r>
        <w:t>Spisová značka: 15Er/125/2010</w:t>
      </w:r>
    </w:p>
    <w:p>
      <w:r>
        <w:t>ECLI: ECLI:SK:OSPD:2025:3810200711.4</w:t>
      </w:r>
    </w:p>
    <w:p>
      <w:r>
        <w:t>Dátum vydania: 10.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15Er/125/2010 3810200711 10. 09. 2025 Mgr. Zuzana Lettrichová ECLI:SK:OSPD:2025:3810200711.4</w:t>
      </w:r>
    </w:p>
    <w:p>
      <w:r>
        <w:t>Uznesenie Okresný súd Prievidza v exekučnej veci oprávneného: EOS KSI Slovensko, s.r.o., IČO: 35724803, so sídlom Pajštúnska 5, 851 02 Bratislava, zast. Remedium Legal, s.r.o., IČO: 53255739, so sídlom Pajštúnska 5, 851 02 Bratislava, v mene ktorej koná Mgr. Martina Klačanová – advokát, proti povinnému: A. B., nar. X.X.XXXX, trvale bytom C. XXXX/XX, XXX XX B., pre vymoženie istiny vo výške 1197,31 eur s prísl., takto rozhodol: U r č u j e, že dňa 1.1.2020 došlo k zastaveniu exekúcie. odôvodnenie: 1. Zápisnicou spísanou pred súdnym exekútorom dňa 7.1.2010 sa oprávnený domáhal vykonania exekúcie proti povinnému pre vymoženie istiny vo výške 1197,31 eur a príslušenstva pohľadávky na základe exekučného titulu, ktorým je právoplatný a vykonateľný rozsudok Rozhodcovského súdu zriadeného pri Slovenskej hospodárskej komore, s.r.o. č.k. EP/21995/2009 z 12.10.2009. Poverenie na vykonanie exekúcie bolo súdnemu exekútorovi JUDr. Rudolfovi Krutému, PhD. udelené dňa 14.6.2010. Náhradníkom súdneho exekútora je JUDr. Ladislav Jakubec. 2. Dňa 2.1.2020 doručil súdny exekútor podnet na zastavenie z dôvodu, že na majetok povinného bol vyhlásený konkurz.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Nakoľko bol súd toho názoru, že v prípade predmetnej exekúcie došlo k splneniu podmienok na zastavenie podľa § 2 ods. 1 písm. d) zákona č. 233/2019 Z. z. o ukončení niektorých exekučných konaní a o zmene a doplnení niektorých zákonov, oznámil súdnemu exekútorovi dňa 24.2.2020, že o jeho podnete na zastavenie exekúcie rozhodovať nebude a vec jej zaslal na ďalší procesný postup.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d) zákona č. 233/2019 Z. z. z dôvodu, že na majetok povinného bol vyhlásený konkurz uznesením Okresného súdu Trenčín sp. zn. 38OdK/694/2019 z 14.11.2019, ktoré bolo zverejnené v Obchodnom vestníku 234/2019 dňa 4.12.2019,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</w:t>
      </w:r>
    </w:p>
    <w:p>
      <w:r>
        <w:t>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https://www.kauzis.sk/judikatura/r/ECLI:SK:OSPD:2025:3810200711.4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