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9Er/1357/2011 z 4. 11. 2025</w:t>
      </w:r>
    </w:p>
    <w:p>
      <w:r>
        <w:t>Uznesenie Okresného súdu Prievidza z 4. novembra 2025, sp. zn. 9Er/1357/2011, ECLI:SK:OSPD:2025:3811207113.2</w:t>
      </w:r>
    </w:p>
    <w:p>
      <w:r>
        <w:t>Súd: Okresný súd Prievidza</w:t>
      </w:r>
    </w:p>
    <w:p>
      <w:r>
        <w:t>Spisová značka: 9Er/1357/2011</w:t>
      </w:r>
    </w:p>
    <w:p>
      <w:r>
        <w:t>ECLI: ECLI:SK:OSPD:2025:3811207113.2</w:t>
      </w:r>
    </w:p>
    <w:p>
      <w:r>
        <w:t>Dátum vydania: 4. 11.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9Er/1357/2011 3811207113 04. 11. 2025 JUDr. Michaela Cicáková ECLI:SK:OSPD:2025:3811207113.2</w:t>
      </w:r>
    </w:p>
    <w:p>
      <w:r>
        <w:t>Uznesenie Okresný súd Prievidza v exekučnej veci oprávneného: MONAL - BBG s.r.o.., IČO: 31 368 671so sídlom Matúšova 7951/35B, 811 02 Bratislava - mestská časť Staré Mesto proti povinnému: JAMAL - Stavebné práce s. r. o., IČO: 44 530 421, naposledy sídlom Andreja Hlinku 37/4, 971 01 Prievidza t.č. vymazaná z obchodného registra pre vymoženie istiny vo výške 105,07 eur s prísl., takto rozhodol: U r č u j e, že dňa 09.12.2023 došlo k zastaveniu exekúcie. odôvodnenie: 1. Návrhom doručeným súdnemu exekútorovi dňa 29.04.2011 sa oprávnený domáhal vykonania exekúcie proti povinnému pre vymoženie istiny vo výške 105,07 eur s prísl., na základe exekučného titulu, ktorým je platobný rozkaz Okresného súdu Prievidza č.k. 14Rob/77-2011-16 zo dňa 24.02.2011. Poverenie na vykonanie exekúcie bolo súdnemu exekútorovi JUDr. Jurajovi Sabolovi udelené dňa 17.5.2011. 2. Súd má zo svojej činnosti preukázané, že povinný bol 09.12.2013 ex offo vymazaný z Obchodného registra. 3.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</w:t>
      </w:r>
    </w:p>
    <w:p>
      <w:r>
        <w:t>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7.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8.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9. Vedená exekúcia spĺňa zákonnú definíciu starej exekúcie, pretože bola začatá pred 1. aprílom 2017 a vedená podľa predpisov účinných do 31. marca 2017. Táto exekúcia bola zastavená podľa § 2 ods. 1 písm. b) zákona č. 233/2019 Z. z. z dôvodu, že povinný zanikol bez právneho nástupcu. Exekúcia sa zastavila dňom výmazu z Obchodného registra 09.12.2023. Súdny exekútor tak bol povinný vyhotoviť upovedomenie o zastavení starej exekúcie a toto zaslať oprávnenému do 120 dní od nadobudnutia účinnosti zákona, t. j. do 08.04.2024 (vrátane). 10. Súdny exekútor upovedomenie o zastavení starej exekúcie nevydal,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https://www.kauzis.sk/judikatura/r/ECLI:SK:OSPD:2025:3811207113.2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