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16Er/3560/2015 z 13. 6. 2025</w:t>
      </w:r>
    </w:p>
    <w:p>
      <w:r>
        <w:t>Uznesenie Okresného súdu Prievidza z 13. júna 2025, sp. zn. 16Er/3560/2015, ECLI:SK:OSPD:2025:3815216403.4</w:t>
      </w:r>
    </w:p>
    <w:p>
      <w:r>
        <w:t>Súd: Okresný súd Prievidza</w:t>
      </w:r>
    </w:p>
    <w:p>
      <w:r>
        <w:t>Spisová značka: 16Er/3560/2015</w:t>
      </w:r>
    </w:p>
    <w:p>
      <w:r>
        <w:t>ECLI: ECLI:SK:OSPD:2025:3815216403.4</w:t>
      </w:r>
    </w:p>
    <w:p>
      <w:r>
        <w:t>Dátum vydania: 13. 6.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16Er/3560/2015 3815216403 13. 06. 2025 Mgr. Marianna Hašková ECLI:SK:OSPD:2025:3815216403.4</w:t>
      </w:r>
    </w:p>
    <w:p>
      <w:r>
        <w:t>Uznesenie Okresný súd Prievidza v exekučnej veci oprávneného: Stredoslovenská energetika, a. s., IČO: 51865467, so sídlom Pri Rajčianke 8591/4B, Žilina, zast. JUDr. Ľudmila Jurčová, advokát, IČO: 42171083, so sídlom Michalská 9, 811 01 Bratislava, proti povinnému: A. B., nar. X.XX.XXXX, trvale bytom B. XXX, XXX XX B., pre vymoženie 321,88 eur s prísl., o návrhu povinného na zastavenie exekúcie, takto rozhodol: Návrh povinného na zastavenie exekúcie z a m i e t a . odôvodnenie: 1. Pôvodný oprávnený sa návrhom doručeným súdnemu exekútorovi dňa 25.9.2015 domáhal voči povinnému vykonania exekúcie pre vymoženie 321,88 eur s príslušenstvom na podklade exekučného titulu, ktorým je platobný rozkaz Okresného súdu Prievidza č.k. 15C/115/2015-17 z 22.4.2015. Poverenie na vykonanie exekúcie bolo súdnemu exekútorovi JUDr. Ing. Jozefovi Burimu, LLM udelené tunajším súdom dňa 8.12.2015. 2. Povinný dňa 16.4.2019 doručil súdu návrh na zastavenie exekúcie z dôvodu, že dlh voči oprávnenému bol vysporiadaný na základe dohodnutých splátok. 3. Podľa § 243h ods. 1 zákona č. 233/1995 Z.z. o súdnych exekútoroch a exekučnej činnosti (Exekučný poriadok), ak tento zákon v § 243i až 243k neustanovuje inak, exekučné konania začaté pred 1. aprílom 2017 sa dokončia podľa predpisov účinných do 31. marca 2017. 4. Podľa § 57 ods. 1 Exekučného poriadku účinného do 31.3.2017,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6b)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k) rozhodol, že majetok štátu podľa § 61c ods. 2 je nevyhnutne potrebný na plnenie úloh štátu alebo na plnenie verejnoprospešného účelu alebo že majetok Exportno-importnej banky Slovenskej republiky podľa § 61c ods. 2 je nevyhnutne potrebný na vykonávanie jej činností a plnenie jej úloh,</w:t>
      </w:r>
    </w:p>
    <w:p>
      <w:r>
        <w:t>l) je výkon exekučného titulu v rozpore s verejným poriadkom, m)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5. Podľa § 57 ods. 2 Exekučného poriadku účinného do 31.3.2017, exekúciu môže súd zastaviť aj vtedy, ak to vyplýva z ustanovení tohto alebo osobitného zákona. 6. Podľa § 58 ods. 1 Exekučného poriadku účinného do 31.3.2017, exekúciu zastaví súd na návrh alebo aj bez návrhu. 7. Vychádzajúc z obsahu návrhu na zastavenie exekúcie a citovaných ustanovení Exekučného poriadku, súd posúdil návrh povinného na zastavenie exekúcie ako nedôvodný a preto ho zamietol z nasledujúcich dôvodov. 8. Súd vyzval oprávneného, aby sa vyjadril k vyššie uvedenému návrhu. Oprávnený vyjadrením doručeným súdu 22.9.2020 oznámil, že pohľadávka je v celom rozsahu uhradená. 9. Súdny exekútor vo svojom vyjadrení zo dňa 2.2.2022 uviedol, že pohľadávka oprávneného bola uhradená avšak stále nie sú uhradené trovy exekúcie v celej výške. 10. Podľa § 46 ods. 8 veta prvá a druhá Exekučného poriadku, exekútor upustí od vykonania exekúcie, ak povinný splnil, čo mu ukladá rozhodnutie. Exekútor upustí od vykonávania exekúcie aj v prípade, ak povinný plnil čiastočne a oprávnený s upustením od vykonávania exekúcie súhlasí. Ak bola pohľadávka zaplatená po začatí exekúcie, súdny exekútor upustí od vykonania exekúcie vymáhanej pohľadávky v uhradenej časti v zmysle § 46 ods. 8 Exekučného poriadku a v exekúcii pokračuje až do vymoženia trov exekúcie. Poverenie na vykonanie exekúcie bolo súdnemu exekútorovi udelené súdom dňa 8.12.2015 a doručené súdnemu exekútorovi dňa 17.12.2015. Povinný plnil až po začatí exekúcie a súdnemu exekútorovi vznikol v zmysle § 47 ods. 3 Exekučného poriadku nárok na náhradu trov exekúcie, ktorých povinnosť úhrady znáša povinný. 11. Povinný neuviedol žiadne ďalšie pádne dôvody, ktoré by spôsobili zánik vymáhaného nároku, alebo by bránili jeho vymáhateľnosti, alebo iné dôvody, pre ktoré by mala byť exekúcia neprípustná. Rovnako neuviedol žiadne skutočnosti, ktoré by zakladali dôvod pre zastavenie exekúcie v zmysle § 57 ods. 1,2 Exekučného poriadku a ani súdu nie je známy žiadny dôvod uvedený v § 57 ods. 1,2 Exekučného poriadku, pre ktorý by mala byť exekúcia zastavená. 12. Skutočnosťou naďalej zostáva, že exekúcia sa vedie na podklade spôsobilého exekučného titulu, ktorým v tomto prípade je platobný rozkaz Okresného súdu Prievidza č.k. 15C/115/2015-17 z 22.4.2015. Povinný dobrovoľne nesplnil to, čo mu ukladalo vykonateľné rozhodnutie, a preto oprávnený v súlade so zákonom podal návrh na vykonanie exekúcie. 13. Z uvedených dôvodov bolo rozhodnuté tak, ako je uvedené vo výrokovej časti tohto uznesenia a návrh povinného na zastavenie exekúcie bol zamietnutý, pričom exekúcia bude pokračovať do vymoženia trov exekúcie. Poučenie: Proti tomuto uzneseniu možno podať odvolanie v lehote 15 dní odo dňa jeho doručenia na Okresný súd Prievidza písomne, v troch vyhotoveniach ( § 58 ods. 5 Exekučného poriadku v znení účinnom do 31.03.2017). V odvolaní sa popri všeobecných náležitostiach podania uvedie, proti ktorému rozhodnutiu smeruje, v akom rozsahu sa napáda, z akých dôvodov sa rozhodnutie považuje za nesprávne (odvolacie dôvody) a čoho sa odvolateľ domáha (odvolací návrh).</w:t>
      </w:r>
    </w:p>
    <w:p>
      <w:r>
        <w:t>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https://www.kauzis.sk/judikatura/r/ECLI:SK:OSPD:2025:3815216403.4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