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15Er/472/2017 z 22. 1. 2025</w:t>
      </w:r>
    </w:p>
    <w:p>
      <w:r>
        <w:t>Uznesenie Okresného súdu Prievidza z 22. januára 2025, sp. zn. 15Er/472/2017, ECLI:SK:OSPD:2025:3817202437.2</w:t>
      </w:r>
    </w:p>
    <w:p>
      <w:r>
        <w:t>Súd: Okresný súd Prievidza</w:t>
      </w:r>
    </w:p>
    <w:p>
      <w:r>
        <w:t>Spisová značka: 15Er/472/2017</w:t>
      </w:r>
    </w:p>
    <w:p>
      <w:r>
        <w:t>ECLI: ECLI:SK:OSPD:2025:3817202437.2</w:t>
      </w:r>
    </w:p>
    <w:p>
      <w:r>
        <w:t>Dátum vydania: 22. 1.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15Er/472/2017 3817202437 22. 01. 2025 Mgr. Zuzana Lettrichová ECLI:SK:OSPD:2025:3817202437.2</w:t>
      </w:r>
    </w:p>
    <w:p>
      <w:r>
        <w:t>Uznesenie Okresný súd Prievidza v exekučnej veci oprávneného: Mesto Prievidza, IČO: 00318442, so sídlom Námestie slobody 14, 971 01 Prievidza, proti povinnému: A. B., nar. X.X.XXXX, zomr. XX.X.XXXX, pre vymoženie istiny vo výške 112,12 eur s prísl., takto rozhodol: U r č u j e, že dňa 22.3.2022 došlo k zastaveniu exekúcie. odôvodnenie: 1. Návrhom doručeným súdnej exekútorke dňa 14.2.2017 sa oprávnený domáhal vykonania exekúcie proti povinnému pre vymoženie istiny 112,12 eur s prísl. na podklade exekučného titulu: výkaz daňových nedoplatkov vydaný oprávneným č. k. 2.2.4-4522-2015/105250 z 28.10.2015. Poverenie na vykonanie exekúcie bolo udelené súdnej exekútorke Mgr. Klaudii Boorovej Dzurikovej dňa 6.3.2017.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mal zo svojej činnosti preukázané, že povinný zomrel XX.X.XXXX.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3 ods. 1 rozhodnou dobou je doba piatich rokov. Rozhodná doba plynie odo dňa doručenia prvotného poverenia na vykonanie exekúcie súdnemu exekútorovi (ďalej len „exekútor“), ak § 4 neustanovuje inak; na zmenu exekútora sa neprihliada.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Súdnej exekútorke bolo poverenie na vykonanie exekúcie doručené 22.3.2017.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2. Exekúcia sa zastavila dňa 22.3.2022 a súdna exekútorka tak bola povinná vyhotoviť upovedomenie o zastavení starej exekúcie a toto zaslať oprávnenému do 120 dní odo dňa uplynutia rozhodnej doby, t. j. do 21.7.2022 (vrátane). 12. Súdna exekútorka upovedomenie o zastavení starej exekúcie v uvedenej lehote oprávnenému nezaslala, a preto súd podľa § 8 ods. 2 zákona určil, že došlo k zastaveniu starej exekúcie. V takomto prípade súd o trovách exekúcie nerozhoduje a súdna exekútorka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</w:t>
      </w:r>
    </w:p>
    <w:p>
      <w:r>
        <w:t>d) e)</w:t>
      </w:r>
    </w:p>
    <w:p>
      <w:r>
        <w:t>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https://www.kauzis.sk/judikatura/r/ECLI:SK:OSPD:2025:3817202437.2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