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2Nt/17/2024 z 16. 7. 2025</w:t>
      </w:r>
    </w:p>
    <w:p>
      <w:r>
        <w:t>Uznesenie Okresného súdu Prievidza z 16. júla 2025, sp. zn. 2Nt/17/2024, ECLI:SK:OSPD:2025:3824010354.3</w:t>
      </w:r>
    </w:p>
    <w:p>
      <w:r>
        <w:t>Súd: Okresný súd Prievidza</w:t>
      </w:r>
    </w:p>
    <w:p>
      <w:r>
        <w:t>Spisová značka: 2Nt/17/2024</w:t>
      </w:r>
    </w:p>
    <w:p>
      <w:r>
        <w:t>ECLI: ECLI:SK:OSPD:2025:3824010354.3</w:t>
      </w:r>
    </w:p>
    <w:p>
      <w:r>
        <w:t>Dátum vydania: 16. 7.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2Nt/17/2024 3824010354 16. 07. 2025 JUDr. Pavol Bielik ECLI:SK:OSPD:2025:3824010354.3</w:t>
      </w:r>
    </w:p>
    <w:p>
      <w:r>
        <w:t>Uznesenie Samosudca Okresného súdu v Prievidzi JUDr. Pavol Bielik dňa 16. júla 2025 vo veci návrhu na povolenie obnovy konania rozhodol: Podľa § 396 ods. 8 Trestného poriadku berie na vedomie späťvzatie návrhu odsúdeného A. A., nar. XX.X.XXXX v B., bytom B., XX. XXXXXXX XX/XX, t. č. vo výkone trestu ÚVTOS Banská Bystrica - Kráľová vo veci Okresného súdu Prievidza č. 1T/280/2012 zo dňa 15.4.2024 o povolenie obnovy konania. odôvodnenie: Podaním zo dňa 15. 04. 2024 si podal odsúdený A. A. návrh na povolenie obnovy konania vo veci Okresného súdu Prievidza č. 1T 280/2012. Na verejnom zasadnutí dňa 16.07.2025 odsúdený A. A. vzal návrh na povolenie obnovy konania v celom rozsahu späť. Podľa § 396 ods. 8 Trestného poriadku vzatie návrhu na obnovu konania späť vezme, ak niet prekážok, uznesením na vedomie predseda senátu súdu, ktorý vo veci koná. Vzhľadom na hore uvedené skutočnosti bolo rozhodnuté tak ako je uvedené vo výrokovej časti tohto uznesenia. Poučenie: Proti tomuto uzneseniu sťažnosť nie je prípustná.</w:t>
      </w:r>
    </w:p>
    <w:p/>
    <w:p>
      <w:r>
        <w:t>Zdroj: KAUZIS.SK – https://www.kauzis.sk/judikatura/r/ECLI:SK:OSPD:2025:3824010354.3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