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23Csp/17/2024 z 15. 1. 2025</w:t>
      </w:r>
    </w:p>
    <w:p>
      <w:r>
        <w:t>Rozsudok Okresného súdu Prievidza z 15. januára 2025, sp. zn. 23Csp/17/2024, ECLI:SK:OSPD:2025:3824201153.2</w:t>
      </w:r>
    </w:p>
    <w:p>
      <w:r>
        <w:t>Súd: Okresný súd Prievidza</w:t>
      </w:r>
    </w:p>
    <w:p>
      <w:r>
        <w:t>Spisová značka: 23Csp/17/2024</w:t>
      </w:r>
    </w:p>
    <w:p>
      <w:r>
        <w:t>ECLI: ECLI:SK:OSPD:2025:3824201153.2</w:t>
      </w:r>
    </w:p>
    <w:p>
      <w:r>
        <w:t>Dátum vydania: 15. 1.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23Csp/17/2024 3824201153 15. 01. 2025 JUDr. Monika Sitáriková ECLI:SK:OSPD:2025:3824201153.2</w:t>
      </w:r>
    </w:p>
    <w:p>
      <w:r>
        <w:t>ROZSUDOK V MENE SLOVENSKEJ REPUBLIKY Okresný súd Prievidza, sudkyňou JUDr. Monikou Sitárikovou v spore žalobcu: EOS KSI Slovensko, s.r.o., so sídlom Pajštúnska 5, Bratislava, IČO: 35 724 803, zast.: Remedium Legal, s.r.o., IČO:53 255 739, so sídlom Pajštúnska 5, Bratislava, proti žalovanému : A. B., nar. XX.XX.XXXX, trvale bytom C. C. D. XXX, XXX XX E. C., o zaplatenie 220,97 s príslušenstvom, takto rozhodol: I. Žalovaný j e p o v i n n ý zaplatiť žalobcovi sumu 220,97 eur spolu s úrokom z omeškania vo výške 5,00 % ročne zo sumy 220,97 eur od 02.06.2023 do zaplatenia, a to do troch dní od právoplatnosti tohto rozhodnutia. II. Žalovaný j e p o v i n n ý zaplatiť žalobcovi náhradu trov konania v rozsahu 100 %, v lehote troch dní od právoplatnosti rozhodnutia o výške náhrady trov konania, pričom o výške tejto náhrady bude po právoplatnosti tohto rozsudku rozhodnuté súdom prvej inštancie samostatným uznesením. odôvodnenie: 1. Žalobca sa žalobou doručenou súdu dňa 27.02.2024 domáhal, aby zaviazal žalovaného zaplatiť mu sumu vo výške 220,97 eur spolu s príslušenstvom. Zároveň si uplatnil náhradu trov konania. Žalobu odôvodnil tým, že na základe Rámcovej zmluvy o postúpení pohľadávok zo dňa 13.11.2020 mu postupca, E. F. G., H., postúpila pohľadávku voči žalovanému. V čase postúpenia bol žalovaný napriek písomnej výzve postupcu v nepretržitom omeškaní so splatením čo i len časti svojho peňažného záväzku po dobu dlhšiu ako 90 kalendárnych dní. Postupca uzatvoril so žalovaným dňa 23.11.2012 Zmluvu č. XXXXXXXXXX (ďalej len „Zmluva"), ktorej súčasťou sú Všeobecné obchodné podmienky postupcu v znení ich dodatkov (ďalej len „VOP"). Na základe Zmluvy postupca poskytol žalovanému peňažné prostriedky. Žalovaný napriek opakovaným výzvam postupcu neplnil v stanovených termínoch splátky, čím porušil svoju povinnosť podľa zmluvy, a tak postupca podaním zo dňa 22.03.2021 vyzval žalovaného na úhradu dlžnej sumy. Pohľadávka žalobcu predstavovala ku dňu postúpenia predmetnej pohľadávky sumu vo výške 306,16 eur, ktorá pozostávala z istiny vo výške 220,97 eur, z riadneho úroku vo výške 85,19 eur, z úroku z omeškania vo výške 0,00 eur, z poplatkov vo výške 0,00 eur v súlade s prílohou k Zmluve o postúpení pohľadávok, kde postupca deklaruje, že výška a špecifikácia pohľadávky uvedenej v predmetnej prílohe je generovaná bankovým systémom a predstavuje aktuálnu dlžnú sumu ku dňu postúpenia pohľadávky. Žalovaný po postúpení pohľadávky do dnešného dňa vykonal nasledujúce úhrady: 0,00 eur. Žalovaná suma predstavuje sumu vo výške 220,97 eur pričom pozostáva z neuhradenej istiny úveru vo výške 220,97 eur. Zvyšnú časť dlžnej sumy vo výške 85,19 eur, ktorá pozostáva z neuhradeného riadneho úroku vo výške 85,19 eur, si žalobca v tomto konaní neuplatňuje. Právny predchodca žalobcu upomienkou zo dňa 18.02.2021 vyzval žalovaného na úhradu nepovoleného debetu v lehote 15 dní. Márnym uplynutím lehoty na plnenie sa stal dlh splatným v zmysle vyššie uvedeného ustanovenia OP, pričom o tomto následku informoval právny predchodca žalobcu žalovaného výzvou zo dňa 22.03.2021. Táto listina bola v zmysle predloženého podacieho hárka a</w:t>
      </w:r>
    </w:p>
    <w:p>
      <w:r>
        <w:t>potvrdenia z pošty žalovanému doručená dňa 25.03.2021. V žalobe žalobca označil a k žalobe pripojil listinné dôkazy. 2. Súd žalobu s prílohami doručil žalovanému s tým, že mu umožnil vyjadriť sa k nej, označiť dôkazy, zároveň ho poučil o jeho procesných právach a povinnostiach. Žalovaný sa k žalobe písomne nevyjadril, počas celého konania zostal nečinný. 3. Po posúdení veci súd dospel k názoru, že ide o spor medzi dodávateľom (žalobcom) a spotrebiteľom (žalovaným), ktorý vyplýva zo spotrebiteľskej zmluvy teda o spotrebiteľský spor podľa ust. § 290 zákona č. 160/2015 Z.z. Civilný sporový poriadok (ďalej len „C.s.p.“). Podľa § 297 písm. b) C.s.p. pojednávanie nie je potrebné nariadiť, ak ide iba o otázku jednoduchého právneho posúdenia veci, skutkové tvrdenia strán nie sú sporné a hodnota sporu bez príslušenstva neprevyšuje 1.000,- eur. Preto súd vo veci rozhodol bez nariadenia pojednávania v súlade s § C.s.p. 4. Z listinných dôkazov, ktoré žalobca pripojil k podanej žalobe, a to: Rámcová zmluva o postúpení pohľadávok zo dňa 13. 11. 2020, príloha k tejto zmluve, žiadosť o postúpenie a prevod z 28.02.2023, Zmluva o bežnom účte a poskytovaní produktov a služieb flexiúčtu zo dňa 17.08.2007, Zmluva o poskytnutí spotrebiteľského úveru vo forme povoleného prečerpania „Flexidebet“ č. XXXXXXXXXX zo dňa 23.11.2012, európske informácie o spotrebiteľskom úvere týkajúce sa povolených prečerpaní, upomienka yo dňa 18.02.2021, výzva na zaplatenie, poštový podací hárok, Všeobecné obchodné podmienky VÚB, a.s. pre depozitné produkty, Cenník VÚB, a.s. Občania, upomienka, výpis z účtu, oznámenie o postúpení pohľadávky, pokus o zmier, podací hárok, z ktorého zistil nasledovný skutkový stav: 5. Dňa 17.8.2007 bola medzi VÚB, a.s. ako veriteľom a žalovaným ako dlžníkom uzavretá zmluva o bežnom účte XXXXXXXXXX/XXXX. Dňa 23.11.2012 bola medzi VÚB, a.s. ako veriteľom a žalovaným ako dlžníkom uzavretá zmluva o poskytnutí spotrebiteľského úveru vo forme povoleného prečerpania "flexidebet" č. XXXXXXXXXX/XXXX (ďalej aj "zmluva o úvere", resp. "zmluva o povolenom prečerpaní") v súlade s VOP podľa § 710 Obchodného zákonníka, z ktorej vyplýval záväzok banky na bežnom účte žalovaného vykonávať platobné operácie nad rámec aktuálneho zostatku na bežnom účte až do výšky úverového rámca povoleného prečerpania , t.j. do sumy 1000 eur a záväzok žalovaného peňažné prostriedky čerpané z tohto úverového rámca vrátiť banke a zaplatiť banke úrok vo výške 18,90% ročne, poplatky a splniť ďalšie záväzky vrátane povinnosti. Zmluva bola uzatvorená na dobu neurčitú, bola v nej uvedená výška odplaty 18,90%. Konečná splatnosť úveru bola dohodnutá nasledovne: ukončením zmluvy o poskytnutí povoleného prečerpania, alebo kedykoľvek na žiadosť veriteľa alebo na žiadosť dlžníka. Žalovaný obsah zmluvy a obchodných podmienok pred jej podpisom podstatným spôsobom nemohol ovplyvniť. Žalovanému poskytol finančné prostriedky veriteľ v rámci jeho podnikateľskej činnosti a žalovaný pri uzatváraní a plnení spotrebiteľskej zmluvy nekonal v rámci predmetu svojej obchodnej či inej podnikateľskej činnosti, ale ako spotrebiteľ, čo vyplýva aj z jej označenia v zmluve. Upomienkou zo dňa 18.02.2021 vyzvala VÚB, a.s. žalovaného na úhradu debetu v sume 52,10 eur v lehote 15 dní s upozornením, že v prípade, ak úhrade nedôjde, veriteľ využije príslušné ustanovenia zmluvy a pristúpi k zrušeniu limitu povoleného prečerpania a s upozornením na právo banky vypovedať zmluvu o bežnom účte. Výzvou zo dňa 22.03.2021 vyzvala VÚB, a.s. žalovaného na okamžité splatenie záväzku titulom debetu. Dňa 13.11.2020 Všeobecná úverová banka, a.s. ako postupca a žalobca ako postupník uzatvorili rámcovú zmluvu o postúpení pohľadávok, ktorou na základe žiadosti o postúpenie a prevod zo dňa 28.02.2023 postupca postúpil na postupníka - žalobcu pohľadávky spolu s príslušenstvom a právami s nimi spojenými, pričom v zmysle prílohy k zmluve bola na postupníka postúpená aj pohľadávka voči žalovanému vo výške istiny 220,97 eur a vo výške úrokov 85,19 eur. Postúpenie pohľadávky bolo žalovanému písomne oznamované listom zo dňa 12.06.2023. Listom zo dňa 12.06.2023 súčasne žalobca vyzval žalovaného na zaplatenie dlžnej sumy. 6. Podľa § 52 ods. 1 Občianskeho zákonníka, spotrebiteľskou zmluvou je každá zmluva bez ohľadu na právnu formu, ktorú uzatvára dodávateľ so spotrebiteľom. 7. Podľa § 497 Obchodného zákonníka zmluvou o úvere sa zaväzuje veriteľ, že na požiadanie dlžníka poskytne v jeho prospech peňažné prostriedky do určitej sumy, a dlžník sa zaväzuje poskytnuté peňažné prostriedky vrátiť a zaplatiť úroky. 8. Podľa § 708 Obchodného zákonníka zmluvou o bežnom účte sa zaväzuje banka zriadiť od určitej doby na určitú menu bežný účet pre jeho majiteľa. Na uzavretie zmluvy sa vyžaduje písomná forma. 9. Podľa § 709 ods.1 Obchodného zákonníka banka je povinná prijímať na bežný účet v mene, na ktorú znie, peňažné vklady alebo platby uskutočnené v prospech majiteľa účtu a z peňažných prostriedkov na bežnom účte podľa písomného príkazu majiteľa účtu alebo pri splnení podmienok</w:t>
      </w:r>
    </w:p>
    <w:p>
      <w:r>
        <w:t>určených v zmluve vyplatiť mu požadovanú sumu alebo uskutočniť v jeho mene platby ním určeným osobám. Banka je povinná prijímať platby na bežný účet, vykonávať platby z bežného účtu a vykonávať zúčtovanie uskutočnených platieb v súlade so zmluvou o bežnom účte a v lehotách a za ďalších zákonom ustanovených podmienok pre prevody peňažných prostriedkov. 10. Podľa § 710 Obchodného zákonníka, ak je v zmluve určené, že banka vykoná do určitej sumy príkazy na platby, aj keď nemá na to potrebné peňažné prostriedky na účte, spravujú sa práva a povinnosti strán pri uskutočnení týchto platieb zmluvou o úvere ( § 497 a nasl.). 11. Podľa § 9 ods. 1 zákona č. 129/2010 Z. z. o spotrebiteľských úveroch v znení ku dňu 23.11.2012 (ďalej len zákon o spotrebiteľských úveroch), zmluva o spotrebiteľskom úvere musí mať písomnú formu. Každá zmluvná strana dostane najmenej jedno jej vyhotovenie v listinnej podobe alebo na inom trvanlivom médiu, ktoré je dostupné spotrebiteľovi. 12. Podľa § 10 ods. 1 zákona o spotrebiteľských úveroch, zmluva o spotrebiteľskom úvere formou povoleného prečerpania, ktorý sa musí splatiť na požiadanie alebo do troch mesiacov, musí obsahovať tieto náležitosti: a) podľa § 9 ods. 2 písm. a), b), d), f), g), i) a w), b) povinnosť spotrebiteľa kedykoľvek zaplatiť takýto úver na žiadosť veriteľa v plnej výške, c) výšku poplatkov spojených so spotrebiteľským úverom od uzavretia zmluvy o spotrebiteľskom úvere a podmienky, za akých sa tieto poplatky môžu meniť. 13. Podľa § 10 ods. 2 zákona o spotrebiteľských úveroch, počas doby trvania zmluvy o spotrebiteľskom úvere formou povoleného prečerpania je veriteľ povinný pravidelne informovať spotrebiteľa prostredníctvom výpisu z účtu alebo na inom trvanlivom médiu, ktoré je dostupné spotrebiteľovi, o a) období, ktorého sa výpis z účtu týka, b) výške čerpaných prostriedkov a dátumy ich čerpania, c) zostatku z predchádzajúceho výpisu a jeho dátume, d) novom zostatku, e) dátume a výške splátok spotrebiteľa, f) uplatnenej úrokovej sadzbe spotrebiteľského úveru, g) všetkých uplatnených poplatkoch súvisiacich so spotrebiteľským úverom zaplatených v danom období, h) minimálnej čiastke, ktorú musí spotrebiteľ zaplatiť. 14. Podľa § 517 ods. 1 OZ v znení ku dňu 02.07.2010, dlžník, ktorý svoj dlh riadne a včas nesplní, je v omeškaní. Ak ho nesplní ani v dodatočnej primeranej lehote poskytnutej mu veriteľom, má veriteľ právo od zmluvy odstúpiť; ak ide o deliteľné plnenie, môže sa odstúpenie veriteľa za týchto podmienok týkať aj len jednotlivých plnení. 15. Podľa § 517 ods. 2 Občianskeho zákonníka,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16. Podľa § 3 ods. 1 Nariadenia vlády SR č. 87/1995 Z. z. v znení ku dňu 23.11.2012, výška úrokov z omeškania je o 8 percentuálnych bodov vyššia ako základná úroková sadzba Európskej centrálnej banky platná k prvému dňu omeškania s plnením peňažného dlhu. 17. Podľa § 524 ods. 1 Občianskeho zákonníka, veriteľ môže svoju pohľadávku aj bez súhlasu dlžníka postúpiť písomnou zmluvou inému. Podľa § 524 ods. 2 Občianskeho zákonníka, s postúpenou pohľadávkou prechádza aj jej príslušenstvo a všetky práva s ňou spojené. Podľa § 526 ods. 1 Občianskeho zákonníka, postúpenie pohľadávky je povinný postupca bez zbytočného odkladu oznámiť</w:t>
      </w:r>
    </w:p>
    <w:p>
      <w:r>
        <w:t>dlžníkovi. Dokiaľ postúpenie pohľadávky nie je oznámené dlžníkovi alebo dokiaľ postupník postúpenie pohľadávky dlžníkovi nepreukáže, zbaví sa dlžník záväzku plnením postupcovi. Podľa § 526 ods. 2 Občianskeho zákonníka, ak postúpenie pohľadávky oznámi dlžníkovi postupca, nie je dlžník oprávnený sa dožadovať preukázania zmluvy o postúpení. 18. Podľa § 92 ods. 8 zákona č. 483/2001 Z.z. o bankách a o zmene a doplnení niektorých zákonov v znení ku dňu 28.2.2023,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týmto nie sú dotknuté pravidlá pre postupovanie pohľadávok zo zmlúv o spotrebiteľskom úvere podľa osobitného predpisu 87ac) ani pravidlá pre postupovanie pohľadávok zo zmlúv o úveroch na bývanie podľa osobitného predpisu. 87ad) Toto právo banka alebo pobočka zahraničnej banky nemôže uplatniť, ak klient ešte pred postúpením pohľadávky uhradil banke alebo pobočke zahraničnej banky omeškaný peňažný záväzok v 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19. Podľa § 17 ods. 1 zákona o spotrebiteľských úveroch, práva vyplývajúce zo zmluvy o spotrebiteľskom úvere neprechádzajú a veriteľ ich nemôže previesť na tretiu osobu; to neplatí, ak prechádza alebo sa postupuje pohľadávka so všetkými právami s ňou spojenými a a) ide o prechod alebo postúpenie z veriteľa oprávneného poskytovať spotrebiteľský úver podľa tohto zákona alebo osobitného predpisu18b) na veriteľa podľa § 20 ods. 1 písm. a), banku, zahraničnú banku alebo pobočku zahraničnej banky, a b) prechádza alebo postupuje sa pohľadávka po konečnom termíne splatnosti spotrebiteľského úveru alebo pohľadávka, ktorá sa stala splatnou pred termínom konečnej splatnosti spotrebiteľského úveru. 20. Podľa § 17 ods. 2 zákona o spotrebiteľských úveroch, práva vyplývajúce zo zmluvy o spotrebiteľskom úvere neprechádzajú a veriteľ ich nemôže previesť na tretiu osobu; to neplatí, ak prechádza alebo sa postupuje pohľadávka so všetkými právami s ňou spojenými a a) prechádza alebo postupuje sa pohľadávka po konečnom termíne splatnosti spotrebiteľského úveru alebo pohľadávka, ktorá sa stala splatnou pred termínom konečnej splatnosti spotrebiteľského úveru a b) ide o prechod alebo postúpenie z veriteľa oprávneného poskytovať spotrebiteľský úver na blízku osobu spotrebiteľa, a to na základe písomnej žiadosti spotrebiteľa. 21. Aktívna vecná legitimácia žalobcu je daná Rámcovou zmluvou o postúpení pohľadávok uzatvorenou medzi spoločnosťou Všeobecná úverová banka, a.s., ako postupcom a žalobcom ako postupníkom. 22. Z vykonaného dokazovania je zrejmé a medzi stranami sporu ani nebolo sporným, že zo strany žalovaného došlo k prečerpaniu finančných prostriedkov na bežnom účte ku dňu 28.02.2023 vo výške 220,97 eur. Žalovaný tvrdenia žalobcu nepoprel a žiadnym spôsobom nepreukázal, že by bol peňažné prostriedky žalobcovi vrátil, preto súd priznal žalobcovi právo na zaplatenie dlžnej sumy 220,97 eur. 23. Podľa § 54a Občianskeho zákonníka účinného od 05.12.2018 premlčané právo zo spotrebiteľskej zmluvy nemožno vymáhať a ani ho platne zabezpečiť. Z dôvodovej správy k tomuto ustanoveniu je zrejmé, že za vymáhanie premlčaného práva zo spotrebiteľskej zmluvy sa v tomto kontexte rozumie súdne konanie, exekučné konanie a rozhodcovské konanie. Vzhľadom k tomu, že žalobca sa peňažného plnenia domáha na základe zmluvy o spotrebiteľskom úvere proti žalovanému, ktorý pri dojednávaní zmluvy vystupoval v pozícii spotrebiteľa, premlčanie bolo podľa § 52 ods. 2 Občianskeho zákonníka posúdené podľa ustanovení Občianskeho zákonníka, upravujúcich premlčanie práva. Zákon č. 129/2010 Z.z. neobsahuje úpravu premlčania práva. Podľa § 101 Občianskeho zákonníka premlčacia doba je trojročná a plynie odo dňa, keď sa právo mohlo vykonať po prvý raz. V danom prípade sa stal úver splatným na požiadanie veriteľa ku dňu 22.03.2021, od nasledujúceho dňa plynula trojročná premlčacia doba, a pred jej uplynutím žalobca podal na súd žalobu, dňa 27.02.2024. 24. Súd priznal žalobcovi úroky z omeškania vo výške 5,00 % ročne z istiny 220,97 eur, a to odo dňa 02.06.2023, odkedy si uplatnil úroky z omeškania žalobca, nakoľko v tento deň už žalovaný bol v</w:t>
      </w:r>
    </w:p>
    <w:p>
      <w:r>
        <w:t>omeškaní s úhradou dlhu, ktorého splatnosť nastala na požiadanie výzvou zo dňa 22.03.2021. K prvému dňu omeškania žalovaného s úhradou dlhu, úroková sadzba činila 8 % ročne v súlade s § 10c nariadenia vlády SR č. 87/1995 Z.z., nakoľko záväzkový vzťah vznikol v roku 2012, teda pred 01.02.2013. Žalobca si teda uplatnil úroky z omeškania v sadzbe, ktorá neprevyšovala najvyššiu prípustnú hranicu úrokov z omeškania stanovenú v § 3 ods. 1 nariadenia vlády SR č. 87/1995 Z.z. 25. Lehotu na plnenie súd určil podľa § 232 ods.3, veta prvá C.s.p, podľa ktorého lehota na plnenie je tri dni a plynie od právoplatnosti rozsudku. 26. O nároku na náhradu trov konania rozhodol súd podľa § 255 ods. 1,2 C.s.p., podľa ktorého súd prizná strane náhradu trov konania podľa pomeru jej úspechu vo veci a ak mala strana vo veci úspech len čiastočný, súd náhradu trov konania pomerne rozdelí, prípadne vysloví, že žiadna zo strán nemá na náhradu trov konania právo. Žalobca bol v konaní úspešný a preto súd žalobcovi priznal plnú náhradu trov konania, pričom podľa ust. § 262 ods. 2 C.s.p. o výške náhrady trov konania rozhodne súd prvej inštancie po právoplatnosti rozhodnutia, ktorým sa konanie končí, samostatným uznesením, ktoré vydá súdny úradník. Poučenie: Proti tomuto rozsudku možno podať odvolanie v lehote 15 dní od doručenia tohto rozsudku na Okresnom súde Prievidza. O odvolaní rozhoduje odvolací súd, ktorým je Krajský súd v Trenčíne. Odvolanie je podané včas aj vtedy, ak bolo v lehote podané na príslušnom odvolacom súde. Odvolanie len proti odôvodneniu rozhodnutia nie je prípustné. Odvolanie môže podať strana, v ktorej neprospech bol rozsudok vydaný. Odvolanie môže podať intervenient, ak tvorí so stranou podľa § 359 nerozlučné spoločenstvo podľa § 77. V ostatných prípadoch môže intervenient podať odvolanie so súhlasom strany podľa § 359. Lehota na podanie odvolania plynie od doručenia rozhodnutia intervenientovi.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 neboli splnené procesné podmienky, · súd nesprávnym procesným postupom znemožnil strane, aby uskutočňovala jej patriace procesné práva v takej miere, že došlo k porušeniu práva na spravodlivý proces, · rozhodoval vylúčený sudca alebo nesprávne obsadený súd, · konanie má inú vadu, ktorá mohla mať za následok nesprávne rozhodnutie vo veci, · súd prvej inštancie nevykonal navrhnuté dôkazy, potrebné na zistenie rozhodujúcich skutočností, · súd prvej inštancie dospel na základe vykonaných dôkazov k nesprávnym skutkovým zisteniam, · zistený skutkový stav neobstojí, pretože sú prípustné ďalšie prostriedky procesnej obrany alebo ďalšie prostriedky procesného útoku, ktoré neboli uplatnené, alebo · rozhodnutie súdu prvej inštancie vychádza z nesprávneho právneho posúdenia veci.</w:t>
      </w:r>
    </w:p>
    <w:p>
      <w:r>
        <w:t>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sa týkajú procesných podmienok, sa týkajú vylúčenia sudcu alebo nesprávneho obsadenia súdu, má byť nimi preukázané, že v konaní došlo k vadám, ktoré mohli mať za následok nesprávne rozhodnutie vo veci alebo ich odvolateľ bez svojej viny nemohol uplatniť v konaní pred súdom. Ak povinný dobrovoľne nesplní, čo mu ukladá vykonateľný exekučný titul možno vykonať exekúciu na návrh toho, kto je oprávnený požadovať splnenie nároku z exekučného titulu (§ 48 zákona č. 233/1995 Z.z. o súdnych exekútoroch a exekučnej činnosti (Exekučný poriadok). V Bánovciach nad Bebravou, 15. januára 2025 JUDr. Monika Sitáriková sudkyňa</w:t>
      </w:r>
    </w:p>
    <w:p/>
    <w:p>
      <w:r>
        <w:t>Zdroj: KAUZIS.SK – https://www.kauzis.sk/judikatura/r/ECLI:SK:OSPD:2025:3824201153.2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