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18Csp/16/2024 z 21. 3. 2025</w:t>
      </w:r>
    </w:p>
    <w:p>
      <w:r>
        <w:t>Rozsudok Okresného súdu Prievidza z 21. marca 2025, sp. zn. 18Csp/16/2024, ECLI:SK:OSPD:2025:3824201632.5</w:t>
      </w:r>
    </w:p>
    <w:p>
      <w:r>
        <w:t>Súd: Okresný súd Prievidza</w:t>
      </w:r>
    </w:p>
    <w:p>
      <w:r>
        <w:t>Spisová značka: 18Csp/16/2024</w:t>
      </w:r>
    </w:p>
    <w:p>
      <w:r>
        <w:t>ECLI: ECLI:SK:OSPD:2025:3824201632.5</w:t>
      </w:r>
    </w:p>
    <w:p>
      <w:r>
        <w:t>Dátum vydania: 21. 3. 2025</w:t>
      </w:r>
    </w:p>
    <w:p>
      <w:r>
        <w:t>Forma: Rozsudok</w:t>
      </w:r>
    </w:p>
    <w:p>
      <w:pPr>
        <w:pStyle w:val="Heading2"/>
      </w:pPr>
      <w:r>
        <w:t>Text rozhodnutia</w:t>
      </w:r>
    </w:p>
    <w:p>
      <w:r>
        <w:t>Súd: Spisová značka: Identifikačné číslo súdneho spisu: Dátum vydania rozhodnutia: Meno a priezvisko sudcu, VSÚ: ECLI:</w:t>
      </w:r>
    </w:p>
    <w:p>
      <w:r>
        <w:t>Okresný súd Prievidza 18Csp/16/2024 3824201632 21. 03. 2025 JUDr. Zuzana Kotríková ECLI:SK:OSPD:2025:3824201632.5</w:t>
      </w:r>
    </w:p>
    <w:p>
      <w:r>
        <w:t>ROZSUDOK V MENE SLOVENSKEJ REPUBLIKY Okresný súd Prievidza sudkyňou JUDr. Zuzanou Kotríkovou v spore žalobcu: Silverside Financial Services, s.r.o., so sídlom Plynárenská 7/B, Bratislava, IČO: 51 179 172, právne zastúpený: Advokátska kancelária VIVID LEGAL, s.r.o., IČO: 36 807 915, so sídlom Plynárenská 7/A, 821 09 Bratislava, proti žalovanému: A. B., narodený XX.XX.XXXX, bytom C. XXX/XX, D., občan SR, o zaplatenie 2239,95 Eur s príslušenstvom, takto rozhodol: I. Žalovaný je povinný zaplatiť žalobcovi: - istinu 2239,95 Eur, - istinu 384,- Eur, - zmluvný úrok 720,62 Eur, - zmluvnú pokutu 117,09 Eur , - úrok z omeškania 5,00 % ročne zo sumy 2239,95 Eur od 01.10.2022 do zaplatenia, - úrok z omeškania 5,00 % ročne zo sumy 74,46 Eur od 26.02.2022 do 28.02.2022, - úrok z omeškania 5,00 % ročne zo sumy 74,46 Eur od 26.03.2022 do 31.03.2022, - úrok z omeškania 5,00 % ročne zo sumy 74,46 Eur od 26.04.2022 do 27.04.2022, - úrok z omeškania 5,00 % ročne zo sumy 74,46 Eur od 26.05.2022 do 31.05.2022, - úrok z omeškania 5,00 % ročne zo sumy 74,46 Eur od 26.06.2022 do 30.06.2022, - úrok z omeškania 5,00 % ročne zo sumy 74,46 Eur od 26.07.2022 do 29.07.2022, - úrok z omeškania 5,00 % ročne zo sumy 74,46 Eur od 26.08.2022 do 31.08.2022, - úrok z omeškania 5,00 % ročne zo sumy 9,60 Eur od 26.02.2022 do 28.02.2022, - úrok z omeškania 5,00 % ročne zo sumy 9,60 Eur od 26.03.2022 do 31.03.2022, - úrok z omeškania 5,00 % ročne zo sumy 9,60 Eur od 26.04.2022 do 27.04.2022, - úrok z omeškania 5,00 % ročne zo sumy 9,60 Eur od 26.05.2022 do 31.05.2022, - úrok z omeškania 5,00 % ročne zo sumy 9,60 Eur od 26.06.2022 do 30.06.2022, - úrok z omeškania 5,00 % ročne zo sumy 9,60 Eur od 26.07.2022 do 29.07.2022, - úrok z omeškania 5,00 % ročne zo sumy 9,60 Eur od 26.08.2022 do 31.08.2022, - úrok z omeškania 5,00 % ročne zo sumy 9,60 Eur od 26.09.2022 do 17.10.2022, - náklady vo výške 3,00 Eur, všetko v lehote do 3 dní od právoplatnosti tohto rozhodnutia. II. Žalobcovi priznáva voči žalovanému nárok na náhradu trov konania v rozsahu 100%. odôvodnenie: 1. Žalobca sa žalobou, podanou dňa 13.02.2023 domáhal, aby súd zaviazal žalovaného na zaplatenie istiny 2239,95 Eur, istiny 384,- Eur, zmluvný úrok 720,62 Eur, zmluvnú pokutu 117,09 Eur, úrok z omeškania 5,00 % ročne zo sumy 2239,95 Eur od 01.10.2022 do zaplatenia, úrok z omeškania 5,00 % ročne zo sumy 74,46 Eur od 26.02.2022 do 28.02.2022, úrok z omeškania 5,00 % ročne zo sumy 74,46</w:t>
      </w:r>
    </w:p>
    <w:p>
      <w:r>
        <w:t>Eur od 26.03.2022 do 31.03.2022, úrok z omeškania 5,00 % ročne zo sumy 74,46 Eur od 26.04.2022 do 27.04.2022, úrok z omeškania 5,00 % ročne zo sumy 74,46 Eur od 26.05.2022 do 31.05.2022, úrok z omeškania 5,00 % ročne zo sumy 74,46 Eur od 26.06.2022 do 30.06.2022, úrok z omeškania 5,00 % ročne zo sumy 74,46 Eur od 26.07.2022 do 29.07.2022, úrok z omeškania 5,00 % ročne zo sumy 74,46 Eur od 26.08.2022 do 31.08.2022, úrok z omeškania 5,00 % ročne zo sumy 9,60 Eur od 26.02.2022 do 28.02.2022, úrok z omeškania 5,00 % ročne zo sumy 9,60 Eur od 26.03.2022 do 31.03.2022, úrok z omeškania 5,00 % ročne zo sumy 9,60 Eur od 26.04.2022 do 27.04.2022, úrok z omeškania 5,00 % ročne zo sumy 9,60 Eur od 26.05.2022 do 31.05.2022, úrok z omeškania 5,00 % ročne zo sumy 9,60 Eur od 26.06.2022 do 30.06.2022, úrok z omeškania 5,00 % ročne zo sumy 9,60 Eur od 26.07.2022 do 29.07.2022, úrok z omeškania 5,00 % ročne zo sumy 9,60 Eur od 26.08.2022 do 31.08.2022, úrok z omeškania 5,00 % ročne zo sumy 9,60 Eur od 26.09.2022 do 17.10.2022, náklady vo výške 3,00 Eur a náhrady trov konania. Uviedol, že žalobca je v zmysle uznesenia Okresného súdu Bratislava I zo dňa 29.09.2022, sp. zn. 31K/25/2022 správca konkurznej podstaty úpadcu - spoločnosti Silverside, a.s. v konkurze, na majetok ktorej bol Uznesením Okresného súdu Bratislava I zo dňa 29.09.2022, sp. zn. 31K/25/2022 vyhlásený konkurz. Uznesenie bolo zverejnené v Obchodnom vestníku SR č. 187/2022 zo dňa 29.09.2022. Žalovaný je fyzická osoba, ktorému žalobca na základe zmluvy o spotrebiteľskom úvere číslo XXXXXXXXX uzavretej dňa 19.01.2022 medzi žalobcom a žalovaným poskytol spotrebiteľský úver nasledovne: istina vo výške 3000,- Eur (článok II. zmluvy), zmluvný úrok vo výške 16,94 % ročne (článok II. zmluvy). Žalovaný do dňa podania žaloby úver nesplatil. Žalovaný sa zaviazal splácať úver prostredníctvom pravidelných mesačných splátok vo výške 74,46 Eur, pričom sa so splácaním dostal do omeškania. Žalovaný dňa 19.01.2022 uzavrel so žalobcom Zmluvu o zabezpečení poistenia schopnosti splácať úver č. XXXXXXXXX, uzavretie tejto zmluvy bolo dobrovoľné a nebolo podmienkou poskytnutia úveru, žalovaný sa zaviazal splácať mesačné náklady spojené s poistením vo výške 9,60 Eur a to vždy s pravidelnou mesačnou splátkou úveru podľa čl. 10 zmluvy. Upomienkou č. 1 zo dňa 01.11.2023 žalobca vyzval žalovaného na zaplatenie dlžnej mesačnej splátky úveru ako aj úhradu nákladov za vystavenie upomienok v zmysle Sadzobníka poplatkov žalobcu a súčasne upozornil žalovaného, že si uplatňuje zmluvné a zákonné nároky spojené s omeškaním, t.j. zmluvnú pokutu a úrok z omeškania. Ďalej žalobca poukázal na skutočnosť, že nakoľko bolo uznesenie o vyhlásení konkurzu zverejnené v Obchodnom vestníku SR dňa 29.09.2022, účinok zosplatenia nastal dňa 30.09.2022 ex lege. Nakoľko sa žalovaný dostal do omeškania so splácaním úveru žalobca má právo na zaplatenie zmluvnej pokuty vo výške 10% ročne z dlžnej sumy nezaplatenej splátky úveru od prvého dňa omeškania, na zaplatenie zákonného úroku z omeškania vo výške 5% ročne z dlžnej sumy zosplatneného úveru od prvého dňa omeškania a zákonného úroku z omeškania vo výške 5% ročne z dlžnej sumy nezaplatenej splátky úveru od prvého dňa omeškania. 2. Žalovaný sa k doručenej žalobe ( dňa 04.04.2024), napriek výzve súdu nevyjadril, v spore zostal nečinný. 3. Súd vec prejednal a rozhodol v neprítomnosti žalovaného, ktorý svoju neúčasť neospravedlnil ani nepožiadal o odročenie pojednávania, súd postupoval podľa § 180 zákona č. 160/2015 Z. z. Civilný sporový poriadok (ďalej ako ,,CSP“). 4. Súd vo veci vykonal dokazovanie listinami: č.l. 1 podaná žaloba, č.l. 6 platobná disciplína k zmluve, č.l. 8 zmluva o zabezpečení poistenia, č.l. 10 aktuálny predpis splátok, č.l. 13 sadzobník poplatkov, č.l. 14 upomienka č. 1 s doručenkou, č.l. 16 zmluva o spotreb. úvere, č.l. 21 uznesenie o ustanovení správcu, č.l. 22 uznesenie o vyhlásení konkurzu, č.l. 37 návrh na vstup do konania, č.l. 38 zmluva o postúpení, č.l. 49 uznesenie o pripustení zmeny žalobcu, č.l. 64 prípis žalobcu, č.l. plnomocenstvo pre E. B. č.l. 65, č.l. 66 dôkaz o postúpení pohľadávky, č.l. 72 a nasl. listiny preukazujúce skúmanie bonity. Na základe Zmluvy o predaji podniku zo dňa 01.07.2024 bola pohľadávka právneho predchodcu žalobcu prevedená na súčasného žalobcu. 5. Po posúdení veci súd dospel k názoru, že ide o spor medzi dodávateľom (žalobcom) a spotrebiteľom (žalovaným), ktorý vyplýva zo spotrebiteľskej zmluvy teda o spotrebiteľský spor podľa § 290 CSP. 6. Podľa ust. § 52 ods. 1 až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w:t>
      </w:r>
    </w:p>
    <w:p>
      <w:r>
        <w:t>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7. Podľa § 497 zákona č. 513/1991 Zb. Obchodného zákonníka zmluvou o úvere sa zaväzuje veriteľ, že na požiadanie dlžníka poskytne v jeho prospech peňažné prostriedky do určitej sumy, a dlžník sa zaväzuje poskytnuté peňažné prostriedky vrátiť a zaplatiť úroky. 8. Podľa § 2 písm. a) zákona č. 129/2010 Z. z. o spotrebiteľských úveroch a o iných úveroch a pôžičkách pre spotrebiteľov (ďalej zákon č. 129/2010 Z. z. o spotrebiteľských úveroch) v znení účinnom ku dňu uzatvorenia zmluvy spotrebiteľom je fyzická osoba, ktorej je ponúkaný alebo bol poskytnutý spotrebiteľský úver na iný účel ako na výkon zamestnania, povolania alebo podnikania. 9. Podľa § 2 písm. b) zákona č. 129/2010 Z. z. o spotrebiteľských úveroch veriteľom je fyzická osoba alebo právnická osoba, ktorá ponúka alebo poskytuje spotrebiteľský úver v rámci svojej podnikateľskej činnosti. 10. Podľa § 2 písm. d) zákona č. 129/2010 Z. z. o spotrebiteľských úveroch zmluvou o spotrebiteľskom úvere je zmluva, ktorou sa veriteľ zaväzuje poskytnúť spotrebiteľovi spotrebiteľský úver a spotrebiteľ sa zaväzuje poskytnuté peňažné prostriedky vrátiť a zaplatiť celkové náklady spotrebiteľa spojené so spotrebiteľským úverom. 11. Podľa § 9 ods.1 zákona č. 129/2010 Z. z. o spotrebiteľských úveroch,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12. Podľa § 9 ods.1 zákona č. 129/2010 Z. z.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w:t>
      </w:r>
    </w:p>
    <w:p>
      <w:r>
        <w:t>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13. Podľa § 53 ods. 1, 2 a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14.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15. Podľa § 565 veta prvá Občianskeho zákonníka ak ide o plnenie v splátkach, môže veriteľ žiadať o zaplatenie celej pohľadávky pre nesplnenie niektorej splátky, len ak to bolo dohodnuté alebo v rozhodnutí určené. 16. Podľa § 563 Občianskeho zákonníka ak čas splnenia nie je dohodnutý, ustanovený právnym predpisom alebo určený v rozhodnutí, je dlžník povinný splniť dlh prvého dňa po tom, čo ho o plnenie veriteľ požiadal. 17. Podľa § 46 ods. 1 zákona č. 7/2005 Z.z.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18. Podľa § 544 Občianskeho zákonníka ak strany dojednajú pre prípad porušenia zmluvnej povinnosti zmluvnú pokutu, je účastník, ktorý túto povinnosť poruší, zaviazaný pokutu zaplatiť, aj keď oprávnenému</w:t>
      </w:r>
    </w:p>
    <w:p>
      <w:r>
        <w:t>účastníkovi porušením povinnosti nevznikne škoda (ods.1). Zmluvnú pokutu možno dojednať len písomne a v dojednaní musí byť určená výška pokuty alebo určený spôsob jej určenia (ods.2). 19. Podľa § 1a ods.1 nariadenia vlády SR č. 87/1995 Z.z., ktorým sa vykonávajú niektoré ustanovenia Občianskeho zákonníka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20. Podľa § 1a ods. 4 nariadenia vlády SR č. 87/1995 Z.z., ktorým sa vykonávajú niektoré ustanovenia Občianskeho zákonníka najvyššia prípustná výška odplaty sa posudzuje podľa pravidiel uvedených v odsekoch 1 až 3 ku dňu uzavretia spotrebiteľskej zmluvy, ktorej predmetom je poskytnutie peňažných prostriedkov spotrebiteľovi. 21. Podľa § 3a nariadenia vlády SR č. 87/1995 Z.z., ktorým sa vykonávajú niektoré ustanovenia Občianskeho zákonníka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(ods.1). Za sankcie podľa odseku 1 sa považujú úroky z omeškania, zmluvné pokuty a akékoľvek iné plnenia za omeškanie spotrebiteľa so splácaním peňažných prostriedkov. 22.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3 ods. 1 nariadenia vlády Slovenskej republiky č. 87/1995 Z. z., ktorým sa vykonávajú niektoré ustanovenia Občianskeho zákonníka (účinného od 1.2.2013), výška úrokov z omeškania je o 5 percentuálnych bodov vyššia ako základná úroková sadzba Európskej centrálnej banky platná k prvému dňu omeškania s plnením peňažného dlhu. 24. Dňa 09.10.2024 bol do sporu doručený návrh na vstup nového žalobcu do konania a súhlas so vstupom do konania, ktorý žalobca odôvodnil tým, že dňa 20.03.2024 bola medzi spoločnosťou Silverside, a.s. v konkurze so sídlom Plynárenská 7/B, Bratislava, IČO: 50 052 560 ako postupcom a spoločnosťou Silverside Financial Services, s.r.o., so sídlom Plynárenská 7/B, Bratislava, IČO: 51 179 172 ako postupníkom uzatvorená Zmluva o postúpení, v zmysle ktorej na spoločnosť postupníka prešli všetky práva a povinnosti vrátane pohľadávok, ich príslušenstva a všetkých práv s nimi spojených. Súčasťou postúpenia pohľadávok je aj pohľadávka voči žalovanému A. B., na základe uvedeného pôvodný žalobca navrhol vstup nového žalobcu do konania, priložil aj jeho súhlas s týmto vstupom. 25.Uznesením č.k. 18Csp/16/2024-49 zo dňa 25.10.2024 súd na návrh žalobcu pripustil, aby na miesto doterajšieho žalobcu vstúpil nový subjekt: Silverside Financial Services, s.r.o., IČO: 51 179 172 so sídlom Plynárenská 7/B, Bratislava - mestská časť Ružinov. Uznesenie nadobudlo právoplatnosť dňa 27.11.2024. Súd mal za to, že v spore je preukázané, že skutočne došlo k prevodu práv, o ktorých sa koná, na žalobcu a žalobca má aktívnu vecnú legitimáciu. 26. Podľa rozhodnutia Krajského súdu v Banskej Bystrici sp. zn. 41CoCsp/48/2021 z 23.2.2022 ak spotrebiteľ ako žalovaný nepoprel skutkové tvrdenia žalobcu, stanú sa tieto tvrdenia nespornými (§ 151 ods. 1 CSP ), preto akékoľvek dokazovanie nie je v tomto prípade pre rozhodnutie vo veci nevyhnutné (§ 295 prvá veta CSP) a nesporné tvrdenia strán sa stanú pre účely rozhodnutia vo veci zisteným skutkovým stavom (§ 215 ods. 1 a 2 CSP) súd v spotrebiteľskom spore z vlastnej iniciatívy (bez návrhu) skúma len existenciu neprijateľných zmluvných podmienok.</w:t>
      </w:r>
    </w:p>
    <w:p>
      <w:r>
        <w:t>27.Zmluva o spotrebiteľskom úvere zo dňa 19.01.2022 má spotrebiteľský charakter vzhľadom k tomu, že v právnom vzťahu založenom uvedenou zmluvou vystupoval žalovaný ako spotrebiteľ, ktorý poskytnutím úveru uspokojoval svoje osobné potreby a právny predchodca žalobcu, úpadca vystupoval ako podnikateľ poskytujúci uvedenú službu. Spotrebiteľská zmluva bola žalobcom pripravená vopred na formulári vrátane znenia obchodných podmienok bez možnosti zasiahnuť do jej znenia žalovaným ako spotrebiteľom. Preto súd na posúdenie daného záväzkového vzťahu aplikoval ustanovenia Občianskeho zákonníka o spotrebiteľských zmluvách a ustanovenia zákona o spotrebiteľských úveroch. Zákon pre takúto zmluvu ustanovuje podstatné náležitosti, preto súd skúmal, či dotknutá zmluva tieto náležitosti obsahuje. Na tomto mieste súd konštatuje, že predmetná zmluva bola uzavretá v predpísanej forme a obsahuje všetky náležitosti tak, ako to predpokladá zákon. Medzi stranami sporu nebolo sporné, že na základe zmluvy o spotrebiteľskom úvere zo dňa 19.01.2022 žalobca žalovanému poskytol úver vo 3000,- Eur. V dôsledku vyhlásenia konkurzu sa pohľadávka úpadcu (veriteľa) voči žalovanému stala splatnou v zmysle § 46 ods. 1 zákona č. 7/2005 Z.z. o konkurze a reštrukturalizácii a o zmene a doplnení niektorých zákonov, a to dňom po zverejnení uznesenia o vyhlásení konkurzu v Obchodnom vestníku SR t.j. dňom 30.9.2022. Celková čiastka, ktorú bol žalovaný ako spotrebiteľ veriteľovi v súvislosti s poskytnutým spotrebiteľským úverom žalobcovi povinný uhradiť predstavuje sumu 4467,60 Eur, zmluvný úrok vo výške 16,94 % ročne , počet mesačných splátok 60, vo výške 74,46 Eur mesačne, konečná splatnosť 25.01.2027. Žalovaný sa dostal do omeškania 21.-ou splátkou dňa 25.10.2023, naposledy žalovaný zaplatil sumu 85,56 Eur dňa 16.10.2023, žalobca do sporu predložil aj listinné dôkazy, ktorými preukázal, že bonitu spotrebiteľa skúmal pred poskytnutím úveru riadne a s odbornou starostlivosťou. Taktiež po predbežnom právnom posúdení žalobca dostatočne preukázal, že Zmluva o úvere bola dňa 19.01.2022 podpísaná na základe plnej moci E. B. a teda bola riadne a platne uzavretá, žalobca predložil plnomocenstvo udelené aj za týmto účelom vyššie menovanej p. B.. 28.Žalobca si taktiež uplatňoval nárok na zaplatenie zmluvnej pokuty vo výške 117,09 Eur s tvrdením, že na zmluvnú pokutu vo výške 10 % p.a. z dlžnej sumy nezaplatenej splátky úveru od prvého dňa omeškania má nárok podľa čl. IX zmluvy. Z obsahu zmluvy o spotrebiteľskom úvere zo dňa 19.01.2022 (čl. IX bod 1) vyplýva že ak sa dlžník dostane do omeškania so splácaním pravidelných splátok alebo ich časti podľa tejto zmluvy, veriteľ má právo požadovať okrem omeškaných pravidelných splátok zaplatenie zmluvnej pokuty vo výške 10% p.a. z dlžnej sumy od prvého dňa omeškania. Naviac v čl. II bod 2 predmetnej zmluvy vyplýva dohoda o výške úrokov z omeškania vo výške 5% ročne. Nariadenie vlády č. 87/1995 Z.z. v § 3a ods. 1 upravuje maximálnu výšku sankcií za omeškanie spotrebiteľa so splácaním peňažných prostriedkov, a to tak, že maximálna výška sankcie sa určuje s odkazom na výšku priemernej hodnoty RPMN, zvýšenej o 10 percentuálnych bodov, avšak zároveň vzhľadom na trojnásobok úrokov z omeškania, určených podľa § 3 nariadenia vlády. V danom prípade nižšiu hodnotu mal trojnásobok úrokov z omeškania podľa nariadenia vlády, keďže úroky z omeškania určené na základe § 3 nariadenia vlády boli vo výške 5 % ročne. Trojnásobok tejto sumy je 15 %. Pokiaľ si teda strany v zmluve dohodli sankciu za omeškanie so splácaním peňažných prostriedkov v celkovej výške 15 % ročne, ktorá zahŕňala zákonné úroky z omeškania podľa § 3 nariadenia vlády vo výške 5 % ročne a zmluvnú pokutu dohodnutú podľa článku IX vo výške 10 % ročne, takto upravená výška je v súlade s § 3a nariadenia vlády č. 87/1995 Z.z.. Vykonaným dokazovaním bolo zistené, že zmluvná pokuta spolu s úrokom z omeškania neprevyšuje priemernú hodnotu ročnej percentuálnej miery nákladov naposledy zverejnenú podľa osobitného predpisu pred vznikom omeškania o viac ako 10 percentuálnych bodov ročne a súčasne tiež neprevyšuje trojnásobok úrokov z omeškania podľa nariadenia. Súčet všetkých sankcií, v tomto prípade súčet výšky úrokov z omeškania a zmluvnej pokuty (10 % a 5%) neprekračuje trojnásobok úrokov z omeškania podľa nariadenia (15%) v čase uzavretia zmluvy aj vzniku omeškania a preto aj v tejto časti súd žalobe vyhovel. 29.Keďže sa žalovaný dostal do omeškania s platením svojho peňažného záväzku, vzniklo žalobcovi právo popri dlžnej istine i na úhradu úroku z omeškania. Nakoľko uvedený vzťah medzi stranami bol posúdený ako občianskoprávny vzťah, i dojednanie ohľadne úroku z omeškania sa musia spravovať občianskoprávnymi ustanoveniami. Žalobca si uplatnil úrok z omeškania vo výške 5,00 % ročne zo sumy 2 239,95 Eur (zo sumy zosplatnených splátok úveru) od 01.10.2022 do zaplatenia a úrok z omeškania z jednotlivých splátok. Žalovaný, dlžník sa dostal do omeškania nasledujúcim dňom po splatnosti jednotlivých splátok a nasledujúcim dňom potom ako došlo k zosplatneniu celého dlhu. Úroková sadzba v čase, keď sa žalovaný dostal do omeškania s platením svojho peňažného záväzku predstavovala výšku 0,00 % 26.02.2022 do 26.07.2022, výšku 0,50% od 27.07.2022 do 13.09.2022, výšku 1,25% od 14.09.2022 do 01.11.2022, preto v súlade s ustanovením § 517 ods. 2 Občianskeho zákonníka a § 3 ods.</w:t>
      </w:r>
    </w:p>
    <w:p>
      <w:r>
        <w:t>1 nariadenia vlády Slovenskej republiky č. 87/1995 Z. z. uplatnená výška úroku z omeškania je 5,00, čo je v súlade s vyššie uvedenými právnymi predpismi, preto aj v časti príslušenstva súd žalobe vyhovel. 30. Medzi stranami nebolo sporné, a vyplynulo to aj z listinných dokladov predložených do spisu žalobcom, že žalobca poskytol žalovanému na základe uzavretej zmluvy úver v celkovej výške 3000,Eur. Súčet splátok istiny obsiahnutých v nezaplatených splátkach č. 21 až 60 podľa splátkového kalendára uvedeného v zmluve po vykonaní matematického súčtu činí 2 978,40 Eur. Žalobca žalobou žiadal vrátiť na istine sumu 2239,95 Eur. Čo sa týka sumy 384,00 Eur ako celkovej sumy neuhradených mesačných nákladov spojených s poistením a sumy zmluvných úrokov, ktoré boli zo strany žalobcu vyčíslené vo výške 720,62 Eur, uplatnené sumy boli preukázané predloženými listinnými dôkazmi. Taktiež čo sa týka vynaložených nákladov vo výške 3,- Eur za vystavenie upomienky č. 1 z 01.11.2023 jej vystavenie a doručovanie žalobca preukázal listinami na č.l. 14 a 15 súdneho spisu. Vzhľadom na všetko uvedené súd žalobe v celom rozsahu vyhovel. 31. Lehotu na plnenie určil podľa § 232 ods.3, veta prvá CSP podľa ktorého lehota na plnenie je tri dni a plynie od právoplatnosti rozsudku. 32. O nároku na náhradu trov rozhodol súd podľa § 255 ods. 1 CSP tak, že žalobcovi priznal náhradu trov konania vo výške 100%, keďže žalobca mal v spore úplný úspech, pričom podľa ust. § 262 ods. 2 C.s.p. o výške náhrady trov konania rozhodne súd prvej inštancie po právoplatnosti rozhodnutia, ktorým sa konanie končí, samostatným uznesením, ktoré vydá súdny úradník.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 Ak povinný dobrovoľne nesplní, čo mu ukladá vykonateľné rozhodnutie, oprávnený môže podať návrh na vykonanie exekúcie podľa osobitného zákona ( Exekučný poriadok).</w:t>
      </w:r>
    </w:p>
    <w:p/>
    <w:p>
      <w:r>
        <w:t>Zdroj: KAUZIS.SK – https://www.kauzis.sk/judikatura/r/ECLI:SK:OSPD:2025:3824201632.5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