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21Csp/25/2024 z 21. 1. 2025</w:t>
      </w:r>
    </w:p>
    <w:p>
      <w:r>
        <w:t>Rozsudok Okresného súdu Prievidza z 21. januára 2025, sp. zn. 21Csp/25/2024, ECLI:SK:OSPD:2025:3824201710.2</w:t>
      </w:r>
    </w:p>
    <w:p>
      <w:r>
        <w:t>Súd: Okresný súd Prievidza</w:t>
      </w:r>
    </w:p>
    <w:p>
      <w:r>
        <w:t>Spisová značka: 21Csp/25/2024</w:t>
      </w:r>
    </w:p>
    <w:p>
      <w:r>
        <w:t>ECLI: ECLI:SK:OSPD:2025:3824201710.2</w:t>
      </w:r>
    </w:p>
    <w:p>
      <w:r>
        <w:t>Dátum vydania: 21.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21Csp/25/2024 3824201710 21. 01. 2025 JUDr. Dagmar Mičková ECLI:SK:OSPD:2025:3824201710.2</w:t>
      </w:r>
    </w:p>
    <w:p>
      <w:r>
        <w:t>ROZSUDOK V MENE SLOVENSKEJ REPUBLIKY Okresný súd Prievidza sudkyňou JUDr. Dagmar Mičkovou v spore žalobcu: EOS KSI Slovensko, s.r.o. so sídlom Prievozská 2, 821 09 Bratislava, IČO 35 724 803, zast. Remedium Legal, s.r.o., advokátska kancelária, so sídlom Prievozská 2, 821 09 Bratislava, IČO 53 255 739, proti žalovanému: A. B., nar. XX.XX.XXXX, bytom C. D. XX, o zaplatenie 594,89 eur s príslušenstvom, takto rozhodol: I. Žalovaný je povinný zaplatiť žalobcovi sumu vo výške 594,89 EUR spolu s riadnym úrokom vo výške: 14,99% ročne zo sumy 891,61 EUR od 27.10.2022 do 14.11.2022, 14,99% ročne zo sumy 831,61 EUR od 15.11.2022 do 12.12.2022, 14,99% ročne zo sumy 771,61 EUR od 13.12.2022 do 10.01.2023, 14,99% ročne zo sumy 711,61 EUR od 11.01.2023 do 01.03.2023, 14,99% ročne zo sumy 651,61 EUR od 02.03.2023 do 07.03.2023, 14,99% ročne zo sumy 591,61 EUR od 08.03.2023 do 12.04.2023, 14,99% ročne zo sumy 531,61 EUR od 13.04.2023 do 15.04.2024, spolu s úrokom z omeškania vo výške:6,25% ročne zo sumy 891,61 EUR od 27.10.2022 do 14.11.2022, 6,25% ročne zo sumy 831,61 EUR od 15.11.2022 do 12.12.2022, 6,25% ročne zo sumy 771,61 EUR od 13.12.2022 do 10.01.2023, 6,25% ročne zo sumy 711,61 EUR od 11.01.2023 do 01.03.2023, 6,25% ročne zo sumy 651,61 EUR od 02.03.2023 do 07.03.2023, 6,25% ročne zo sumy 591,61 EUR od 08.03.2023 do 12.04.2023, 6,25% ročne zo sumy 531,61 EUR od 13.04.2023 do zaplatenia, do 3 dní od právoplatnosti rozsudku. II. Žalobcovi sa proti žalovanému priznáva nárok na náhradu trov konania v rozsahu 100 %, o výške ktorých rozhodne súd prvej inštancie po právoplatnosti rozhodnutia, ktorým sa konanie končí, samostatným uznesením, ktoré vydá súdny úradník. odôvodnenie: 1. Žalobca sa žalobou podanou dňa 27.03.2024 domáhal proti žalovanému zaplatenia sumy 594,89 eur s príslušenstvom a náhrady trov konania. Podanú žalobu žalobca odôvodnil tým, že na základe Zmluvy o postúpení pohľadávok uzatvorenej dňa 21.6.2023 bola na neho postúpená pohľadávka voči žalovanej postupcom spoločnosťou BNP PARIBAS PERSONAL FINANCE SA, so sídlom Boulevar Haussmann 1, 75009 Paríž, Francúzsko, zapísaným v parížskom Registri obchodu a spoločností pod č. 542 097 902, konajúcim na území Slovenskej republiky prostredníctvom BNP PARIBAS PERSONAL FINANCE SA, pobočka zahraničnej banky, so sídlom Karadžičova 2, 821 08 Bratislava, IČO : 47 258 713 (ďalej len "právny predchodca žalobcu"). Žalobca v žalobe uviedol, že dňa 19.04.2022 uzatvoril žalovaný s právnym predchodcom žalobcu Zmluvu o spotrebiteľskom úvere, na základe ktorej poskytol žalovanému spotrebiteľský revolvingový úver. Zmluva podľa žalobcu obsahuje všetky znaky a náležitosti predpokladané § 497 až § 507 zákona č. 513/1991 Obchodného zákonníka a zákona č. 258/2001 Z.z. o spotrebiteľských úveroch v znení neskorších právnych predpisov. Uviedol, že žalovaný neuhrádzal v lehotách určených zmluvou dojednané splátky, čím porušil svoje zmluvné povinnosti a dňa 26.10.2022 došlo jeho právnym predchodcom k vyhláseniu mimoriadnej splatnosti úveru. Žalovaná suma 594,89 EUR pozostáva z neuhradenej istiny úveru 531,61 EUR, neuhradeného riadneho úroku vo výške 51,43</w:t>
      </w:r>
    </w:p>
    <w:p>
      <w:r>
        <w:t>EUR, z neuhradeného poistenia splátok vo výške 11,85 EUR. Žalovaný po vyhlásení mimoriadnej splatnosti úveru vykonal úhrady: platba vo výške 60,00 EUR zo dňa 14.11.2022, platba vo výške 60,00 EUR zo dňa 12.12.2022, platba vo výške 60,00 EUR zo dňa 10.01.2023, platba vo výške 60,00 EUR zo dňa 01.03.2023, platba vo výške 60,00 EUR zo dňa 07.03.2023, platba vo výške 60,00 EUR zo dňa 12.04.2023. Žalobca si na základe vykonaných úhrad uplatnil úroky po zosplatnení: úrok z istiny po zosplatnení do termínu konečnej splatnosti úveru vo výške:14,99% ročne zo sumy 891,61 EUR od 27.10.2022 do 14.11.2022, 14,99% ročne zo sumy 831,61 EUR od 15.11.2022 do 12.12.2022, 14,99% ročne zo sumy 771,61 EUR od 13.12.2022 do 10.01.2023, 14,99% ročne zo sumy 711,61 EUR od 11.01.2023 do 01.03.2023, 14,99% ročne zo sumy 651,61 EUR od 02.03.2023 do 07.03.2023, 14,99% ročne zo sumy 591,61 EUR od 08.03.2023 do 12.04.2023, 14,99% ročne zo sumy 531,61 EUR od 13.04.2023 do 15.04.2024, úrok z omeškania po zosplatnení vo výške:6,25% ročne zo sumy 891,61 EUR od 27.10.2022 do 14.11.2022, 6,25% ročne zo sumy 831,61 EUR od 15.11.2022 do 12.12.2022, 6,25% ročne zo sumy 771,61 EUR od 13.12.2022 do 10.01.2023, 6,25% ročne zo sumy 711,61 EUR od 11.01.2023 do 01.03.2023, 6,25% ročne zo sumy 651,61 EUR od 02.03.2023 do 07.03.2023, 6,25% ročne zo sumy 591,61 EUR od 08.03.2023 do 12.04.2023, 6,25% ročne zo sumy 531,61 EUR od 13.04.2023 do zaplatenia. 2. Súd žalobu spolu s prílohami doručil žalovanému s tým, že mu umožnil vyjadriť sa k nej, označiť dôkazy, zároveň ho poučil o jej procesných právach a povinnostiach. Žalovaný sa k podanej žalobe nijako písomne nevyjadril a v spotrebiteľskom spore zostal pasívny. 3. Súd vo veci rozhodol bez nariadenia pojednávania v zmysle § 297 písm. b) zákona č. 160/2015 Z.z. Civilný sporový poriadok (ďalej len "CSP"), keď v posudzovanom prípade ide o spotrebiteľský spor, hodnota sporu bez príslušenstva neprevyšuje 1.000 eur, pričom ide o otázku jednoduchého právneho posúdenia veci a skutkové tvrdenia strán nie sú sporné. Rozsudok bol verejne vyhlásený v zmysle § 219 ods. 3 CSP. Miesto a čas verejného vyhlásenia rozsudku bolo oznámené na úradnej tabuli súdu a webovej stránke súdu v zákonnej lehote, strany sporu na verejnom vyhlásení rozsudku neboli prítomné. 4. Súd sa oboznámil so žalobou a k nej pripojenými listinnými dôkazmi a zistil nasledovný skutkový stav veci: Právny predchodca žalobcu a žalovaný, dňa 19.04.2022, uzavreli zmluvu označenú ako "Zmluva o revolvingovom spotrebiteľskom úvere a vydaní kreditnej karty a Rámcová zmluva o poskytovaní platobných služieb", na základe ktorej sa žalobca zaviazal poskytnúť žalovanému revolvingový spotrebiteľský úver do výšky schváleného úverového rámca a za podmienok podľa predmetnej zmluvy a žalovaný sa zaviazal poskytnutý revolvingový úver vrátiť, zaplatiť dohodnuté úroky a poplatky a plniť ďalšie povinnosti podľa predmetnej zmluvy (ďalej aj len "predmetná zmluva"). V bode 1 predmetnej zmluvy sú uvedené základné podmienky revolvingového úveru nasledovne: cena tovaru alebo služby - 924,90 eur, výška úveru - 924,90 eur, výška mesačnej splátky - 44,84 eur, výška úrokovej sadzby - 14,99 % ročne fixná, RPMN - 16,28%, odplata - 14,99 %, splatnosť mesačnej splátky - 15. deň v mesiaci, poplatok za poistenie 5,29%, výška mesačnej splátky s poistením - 47,21 eur. Celková čiastka k zaplateniu bola uvedená vo výške 1 076,16 eur. 5. Výzvou zo dňa 02.09.2022 vyzval právny predchodca žalobcu žalovaného k splateniu dlžnej čiastky v sume 161,63 EUR. Zároveň upozornil žalovaného, že ak dlžnú sumu neuhradí, pristúpi k vyhláseniu mimoriadnej splatnosti úveru. 6. Listom zo dňa 26.10.2022 oznámil právny predchodca žalobcu žalovanému, že pristúpil k vyhláseniu splatnosti úveru a zároveň žalovanému oznámil, že jeho celkový dlh ku dňu 26.10.2022 predstavuje sumu 974,889,- EUR, ktorá pozostáva z istiny 891,61 EUR, dlžných úrokov, poplatkov a poistného vo výške 63,28 EUR a nákladov spojených s vymáhaním vo výške 20 EUR. 7. Pokusom o zmier zo dňa 07.03.2024 žalobca vyzval žalovaného na úhradu dlhu spolu vo výške 764,22 EUR, avšak žalovaný na výzvu nereagoval. 8. Zo Zmluvy o postúpení pohľadávok zo dňa 21.6.2023 priloženej k žalobnému návrhu vyplýva, že právny predchodca žalobcu ako postupca postúpil predmetnú pohľadávku na žalobcu ako postupníka, a táto prešla na žalobcu do jeho vlastníctva, a je tak daná aktívna vecná legitimácia žalobcu v spore.</w:t>
      </w:r>
    </w:p>
    <w:p>
      <w:r>
        <w:t>Žalovaný bol o tejto skutočnosti oboznámený listom - oznámením o postúpení pohľadávky zo dňa 03.07.2023. 9. Podľa § 497 zákona č. 513/1991 Zb. Obchodného zákonníka v znení účinnom v čase uzatvorenia predmetnej zmluvy (ďalej len "Obchodný zákonník"), zmluvou o úvere sa zaväzuje veriteľ, že na požiadanie dlžníka poskytne v jeho prospech peňažné prostriedky do určitej sumy, a dlžník sa zaväzuje poskytnuté peňažné prostriedky vrátiť a zaplatiť úroky. 10. Podľa § 52 ods. 1 až 4 Občianskeho zákonníka v znení účinnom v čase uzatvorenia predmetnej zmluvy (ďalej len "Občiansky zákonník"),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11. Podľa § 53 ods. 1, 2, 3 a 5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Neprijateľné podmienky upravené v spotrebiteľských zmluvách sú neplatné. 12. Podľa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13. Podľa § 54 ods. 1, 2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14.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15. Podľa § 3 ods. 1 Občianskeho zákonníka výkon práv a povinností vyplývajúcich z občianskoprávnych vzťahov nesmie bez právneho dôvodu zasahovať do práv a oprávnených záujmov iných a nesmie byť v rozpore s dobrými mravmi. 16. Podľa § 2 písm. a/ a b/ zákona č. 129/2010 Z. z. o spotrebiteľských úveroch a o iných úveroch a pôžičkách pre spotrebiteľov a o zmene a doplnení niektorých zákonov v znení účinnom v čase uzatvorenia predmetnej zmluvy (ďalej "zákon č. 129/2010 Z. z. o spotrebiteľských úveroch") na účely tohto zákona sa rozumie spotrebiteľom fyzická osoba, ktorá nekoná v rámci predmetu svojho podnikania alebo povolania, veriteľom fyzická osoba alebo právnická osoba, ktorá ponúka alebo poskytuje spotrebiteľský úver v rámci svojej podnikateľskej činnosti. 17. Podľa § 2 písm. d/ zákona č. 129/2010 Z. z. o spotrebiteľských úveroch na účely tohto zákona sa rozumie zmluvou o spotrebiteľskom úvere zmluva, ktorou sa veriteľ zaväzuje poskytnúť spotrebiteľovi</w:t>
      </w:r>
    </w:p>
    <w:p>
      <w:r>
        <w:t>spotrebiteľský úver a spotrebiteľ sa zaväzuje poskytnuté peňažné prostriedky vrátiť a zaplatiť celkové náklady spotrebiteľa spojené so spotrebiteľským úverom. 18. Podľa § 15 ods. 1 zákona č. 129/2010 Z.z. o spotrebiteľských úveroch, zmluva o viazanom spotrebiteľskom úvere je zmluva o spotrebiteľskom úvere, v ktorej sa dojednáva spotrebiteľský úver výhradne na financovanie zmluvy o kúpe konkrétneho tovaru alebo poskytnutí konkrétnej služby, pričom tieto dve zmluvy tvoria obchodný celok. 19. Podľa § 9 ods. 1 zákona č. 129/2010 Z. z. o spotrebiteľských úveroch zmluva o spotrebiteľskom úvere musí mať písomnú formu. Každá zmluvná strana dostane najmenej jedno jej vyhotovenie v listinnej podobe alebo na inom trvanlivom médiu, ktoré je dostupné spotrebiteľovi. 20. Podľa § 9 ods. 2 písm. k/ zákona č. 129/2010 Z. z. o spotrebiteľských úveroch zmluva o spotrebiteľskom úvere okrem všeobecných náležitostí podľa Občianskeho zákonníka musí obsahovať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21. Podľa § 879v Občianskeho zákonníka v znení neskorších predpisov konanie, predmetom ktorého je pohľadávka vzniknutá zo spotrebiteľskej zmluvy, začaté pred účinnosťou tohto zákona, sa dokončí podľa doterajších predpisov. 22. Podľa § 517 ods. 1 veta prvá Občianskeho zákonníka dlžník, ktorý svoj dlh riadne a včas nesplní, je v omeškaní. 23.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24. Podľa § 3 nariadenia vlády Slovenskej republiky č. 87/1995 Z. z., ktorým sa vykonávajú niektoré ustanovenia Občianskeho zákonníka (v znení účinnom od 01.02.2013), výška úrokov z omeškania je o päť percentuálnych bodov vyššia ako základná úroková sadzba Európskej centrálnej banky platná k prvému dňu omeškania s plnením peňažného dlhu. 25. Podľa článku 8 Základných princípov zákona č. 160/2015 Z. z. Civilný sporový poriadok v platnom znení (ďalej len "C.s.p.") strany sporu sú povinné označiť skutkové tvrdenia dôležité pre rozhodnutie vo veci a podoprieť svoje tvrdenia dôkazmi, a to v súlade s princípom hospodárnosti a podľa pokynov súdu. 26. Podľa § 149 C.s.p. prostriedkami procesného útoku a prostriedkami procesnej obrany sú najmä skutkové tvrdenia, popretie skutkových tvrdení protistrany, návrhy na vykonanie dôkazov, námietky k návrhom protistrany na vykonanie dôkazov a hmotnoprávne námietky. 27. Podľa 151 ods. 1 C.s.p. skutkové tvrdenia strany, ktoré protistrana výslovne nepoprela, sa považujú za nesporné. 28. Podľa § 156 C.s.p. konanie sa začína doručením žaloby alebo doručením návrhu na nariadenie neodkladného opatrenia alebo zabezpečovacieho opatrenia súdu. 29. Súd na základe vykonaného dokazovania a po zhodnotení jeho výsledkov dospel k záveru, že žaloba žalobcu je dôvodná. Predmetnú Zmluvu o spotrebiteľskom úvere zo dňa 19.04.2022 uzatvorenú medzi právnym predchodcom žalobcu a žalovaným, súd posúdil podľa jej obsahu a dospel k záveru, že ide o zmluvu o úvere podľa § 497 a nasl. ustanovení Obchodného zákonníka. Zároveň však ide aj o spotrebiteľskú zmluvy podľa § 52 ods. 1 Občianskeho zákonníka a predmetná zmluva spĺňa tiež definičné znaky zmluvy o spotrebiteľskom úvere podľa vyššie uvedených ustanovení § 2 písm. a/, b/ a d/ zákona č. 129/2010 Z. z. o spotrebiteľských úveroch. Žalovaný vystupoval v zmluvnom vzťahu ako fyzická osoba - nepodnikateľ, pri uzatváraní a plnení spotrebiteľskej zmluvy nekonal v rámci predmetu svojej obchodnej činnosti alebo inej podnikateľskej činnosti. Žalobca vystupoval</w:t>
      </w:r>
    </w:p>
    <w:p>
      <w:r>
        <w:t>nepochybne v zmluvnom vzťahu so žalovaným ako podnikateľ poskytujúci klientom spotrebiteľské úvery v rámci predmetu svojej podnikateľskej činnosti - dodávateľ. Spotrebiteľský charakter predmetných zmlúv je nepochybný aj tým, že zmluvy boli veriteľom pripravené vopred na formulári vrátane znenia zmluvných podmienok bez možnosti zasiahnuť do ich znenia žalovaným ako spotrebiteľom. Na všetky právne vzťahy, ktorých účastníkom je spotrebiteľ, sa vždy prednostne použijú ustanovenia Občianskeho zákonníka, aj keď by sa inak mali použiť normy obchodného práva. Súd na základe uvedeného na predmetné zmluvy aplikoval aj príslušné právne normy chrániace spotrebiteľa, teda najmä príslušné ustanovenia Občianskeho zákonníka a zákona č. 129/2010 Z. z. o spotrebiteľských úveroch. 30. Pre spotrebiteľské zmluvy je vo všeobecnosti charakteristické, že spotrebiteľ vstupuje do zmluvného vzťahu s dodávateľom spravidla z pozície "slabšej" zmluvnej strany, nakoľko práve dodávateľ je tvorcom zmluvných podmienok, ktoré sú vopred určené a ktoré spotrebiteľ spravidla nemá možnosť reálne ovplyvniť. Účelom citovanej právnej úpravy obsiahnutej v ustanovení § 52 a nasledujúcich Občianskeho zákonníka je práve vyrovnávať túto nerovnováhu v právnom postavení dodávateľa a spotrebiteľa. Vychádza sa totiž z predpokladu, že predovšetkým spotrebiteľ uzatvára zmluvu s dodávateľom v dobrej viere, že dodávateľ vzhľadom na jeho podnikanie a ponúkaný tovar, resp. služby koná profesionálne a v súlade s poctivým prístupom k podnikaniu. Preto súd v záujme naplnenia ochrany spotrebiteľa preskúmal dôvodnosť žalovaného nároku, najmä v kontexte jeho súladu s príslušnými právnymi normami upravujúcimi ochranu spotrebiteľov. 31. V konaní nebolo sporné, že žalobca si svoju povinnosť z predmetnej zmluvy splnil a poskytol žalovanému revolvingový spotrebiteľský úver, na druhej strane žalovaný poskytnutý spotrebiteľský úver nesplácal v splátkach riadne a včas, pričom z nerozporovaných skutkových tvrdení žalobcu vyplýva, že žalovaný neuhradil veriteľovi na základe predmetnej úverovej zmluvy 594,89 eur. Žalobcovi by tak malo patriť právo na vrátenie zostatku dlžnej istiny úveru vo výške 531,61 eur, neuhradeného riadneho úroku vo výške 51,43 EUR, z neuhradeného poistenia splátok vo výške 11,85 EUR a riedneho úroku z istiny po zosplatnení do termínu konečnej splatnosti úveru vo výške 14,99 % ročne zo sumy 891,61 EUR od 27.10.2022 do 14.11.2022, 14,99% ročne zo sumy 831,61 EUR od 15.11.2022 do 12.12.2022, 14,99% ročne zo sumy 771,61 EUR od 13.12.2022 do 10.01.2023, 14,99% ročne zo sumy 711,61 EUR od 11.01.2023 do 01.03.2023, 14,99% ročne zo sumy 651,61 EUR od 02.03.2023 do 07.03.2023, 14,99% ročne zo sumy 591,61 EUR od 08.03.2023 do 12.04.2023, 14,99% ročne zo sumy 531,61 EUR od 13.04.2023 do 15.04.2024. 32. Súd považoval nárok žalobcu za dôvodný a žalobe vyhovel. 33. Žalobca si voči žalovanému uplatnil žalobou aj nárok na zaplatenie úroku z omeškania vo výške 6,25% ročne zo sumy 891,61 EUR od 27.10.2022 do 14.11.2022, 6,25% ročne zo sumy 831,61 EUR od 15.11.2022 do 12.12.2022, 6,25% ročne zo sumy 771,61 EUR od 13.12.2022 do 10.01.2023, 6,25% ročne zo sumy 711,61 EUR od 11.01.2023 do 01.03.2023, 6,25% ročne zo sumy 651,61 EUR od 02.03.2023 do 07.03.2023, 6,25% ročne zo sumy 591,61 EUR od 08.03.2023 do 12.04.2023, 6,25% ročne zo sumy 531,61 EUR od 13.04.2023 do zaplatenia, teda odo dňa nasledujúceho po dni predčasného zosplatnenia spotrebiteľského úveru zohľadňujúc vykonané platby žalovaným po zsoplatnení. Žalobcovi preto súd priznal úrok z omeškania z nezaplatenej istiny odo dňa účinného zosplatnenia celého poskytnutého úveru, keďže žalovaný v tejto lehote spotrebiteľský úver nesplatil a žalobcovi vznikol v zmysle § 517 ods. 2 Občianskeho zákonníka nárok na úrok z omeškania vo výške v zmysle § 3 nariadenia č. 87/1995 Z. z., t. j. vo výške 6,25 % ročne (základná úroková sadzba ECB 1,25 % + 5 bodov). Súd preto zaviazal žalovaného zaplatiť žalobcovi aj úroky z omeškania vo výške 6,25 % ročne zo sumy zo sumy 891,61 EUR od 27.10.2022 do 14.11.2022, 6,25% ročne zo sumy 831,61 EUR od 15.11.2022 do 12.12.2022, 6,25% ročne zo sumy 771,61 EUR od 13.12.2022 do 10.01.2023, 6,25% ročne zo sumy 711,61 EUR od 11.01.2023 do 01.03.2023, 6,25% ročne zo sumy 651,61 EUR od 02.03.2023 do 07.03.2023, 6,25% ročne zo sumy 591,61 EUR od 08.03.2023 do 12.04.2023, 6,25% ročne zo sumy 531,61 EUR od 13.04.2023 do zaplatenia. 34. Povinnosť, ktorú súd uložil žalovanému týmto rozsudkom, je žalovaný povinný splniť v súlade s § 232 ods. 3 C.s.p. do troch dní od právoplatnosti tohto rozsudku. 35. Podľa § 255 ods. 2 C.s.p. ak mala strana vo veci úspech len čiastočný, súd náhradu trov konania pomerne rozdelí, prípadne vysloví, že žiadna zo strán nemá na náhradu trov konania právo.</w:t>
      </w:r>
    </w:p>
    <w:p>
      <w:r>
        <w:t>36. Podľa § 262 ods. 1 C.s.p. o nároku na náhradu trov konania rozhodne aj bez návrhu súd v rozhodnutí, ktorým sa konanie končí. 37. Podľa § 262 ods. 2 C.s.p. o výške náhrady trov konania rozhodne súd prvej inštancie po právoplatnosti rozhodnutia, ktorým sa konanie končí, samostatným uznesením, ktoré vydá súdny úradník. 38. O nároku na náhradu trov rozhodol súd podľa § 255 ods. 1 C.s.p, podľa ktorého súd prizná strane náhradu trov konania podľa pomeru jej úspechu vo veci. Vo veci samej súd žalobe vyhovel a žalobcovi ako úspešnej strane v spore súd, nárok na náhradu trov konania, priznal v plnom rozsahu. Podľa ust. § 262 ods. 2 C.s.p. o výške náhrady trov konania rozhodne súd prvej inštancie po právoplatnosti rozhodnutia, ktorým sa konanie končí, samostatným uznesením, ktoré vydá súdny úradník. Poučenie: Proti tomuto rozsudku m o ž n o podať odvolanie v lehote 15 dní od doručenia tohto rozsudku na Okresnom súde Prievidza. Odvolanie je podané včas aj vtedy, ak bolo v lehote podané na príslušnom odvolacom súde. Odvolanie len proti odôvodneniu rozhodnutia nie je prípustné. Odvolanie môže podať strana, v ktorej neprospech bol rozsudok vydaný.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r>
        <w:t>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vykonateľný exekučný titul, môže oprávnený podať návrh na vykonanie exekúcie.</w:t>
      </w:r>
    </w:p>
    <w:p/>
    <w:p>
      <w:r>
        <w:t>Zdroj: KAUZIS.SK – https://www.kauzis.sk/judikatura/r/ECLI:SK:OSPD:2025:3824201710.2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