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22P/118/2024 z 25. 2. 2025</w:t>
      </w:r>
    </w:p>
    <w:p>
      <w:r>
        <w:t>Rozsudok Okresného súdu Prievidza z 25. februára 2025, sp. zn. 22P/118/2024, ECLI:SK:OSPD:2025:3824206366.3</w:t>
      </w:r>
    </w:p>
    <w:p>
      <w:r>
        <w:t>Súd: Okresný súd Prievidza</w:t>
      </w:r>
    </w:p>
    <w:p>
      <w:r>
        <w:t>Spisová značka: 22P/118/2024</w:t>
      </w:r>
    </w:p>
    <w:p>
      <w:r>
        <w:t>ECLI: ECLI:SK:OSPD:2025:3824206366.3</w:t>
      </w:r>
    </w:p>
    <w:p>
      <w:r>
        <w:t>Dátum vydania: 25. 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22P/118/2024 3824206366 25. 02. 2025 JUDr. Michaela Bebjaková ECLI:SK:OSPD:2025:3824206366.3</w:t>
      </w:r>
    </w:p>
    <w:p>
      <w:r>
        <w:t>ROZSUDOK V MENE SLOVENSKEJ REPUBLIKY Okresný súd Prievidza v konaní pred sudkyňou JUDr. Michaelou Bebjakovou, vo veci starostlivosti súdu o maloleté dieťa: A. B. C., nar. XX.XX.XXXX, v konaní zastúpené kolíznym opatrovníkom Úradom práce, sociálnych vecí a rodiny Partizánske, pracovisko Bánovce nad Bebravou, dieťa rodičov: matky D. E., nar. XX.XX.XXXX, trvale bytom F. XX, G., štátnej občianky SR a otca H. C., nar. XX.XX.XXXX, trvale bytom I. XXX/X, J., štátneho občana SR, o návrhu otca maloletého dieťaťa na úpravu práv a povinností rodičov k maloletému dieťaťu, takto rozhodol: I. Súd s ch v a ľ u j e dohodu rodičov nasledovného znenia: "Maloletá A. B. C., nar. XX.XX.XXXX s a z v e r u j e do osobnej starostlivosti matky maloletého dieťaťa, pričom obaja rodičia budú maloleté dieťa zastupovať v bežných veciach a spravovať jeho majetok, každý samostatne. Otec maloletého dieťaťa s a z a v ä z u j e, s účinnosťou od 01.02.2025, plniť vyživovaciu povinnosť k maloletému dieťaťu vo výške 200 eur mesačne, a to vždy do 15. dňa toho ktorého mesiaca vopred k rukám matky maloletého dieťaťa. Stretávanie sa otca maloletého dieťaťa s maloletým dieťaťom dieťaťa n e u p r a v u j e." II.</w:t>
      </w:r>
    </w:p>
    <w:p>
      <w:r>
        <w:t>Žiaden z účastníkov n e m á</w:t>
      </w:r>
    </w:p>
    <w:p>
      <w:r>
        <w:t>sa</w:t>
      </w:r>
    </w:p>
    <w:p>
      <w:r>
        <w:t>na žiadosť rodičov maloletého</w:t>
      </w:r>
    </w:p>
    <w:p>
      <w:r>
        <w:t>právo na náhradu trov konania. odôvodnenie:</w:t>
      </w:r>
    </w:p>
    <w:p>
      <w:r>
        <w:t>1. Dňa 26.11.2024 bol Okresnému súdu Prievidza doručený návrh otca maloletej A. B. C., nar. XX.XX.XXXX na úpravu práv a povinností rodičov k maloletému dieťaťu.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w:t>
      </w:r>
    </w:p>
    <w:p>
      <w:r>
        <w:t>4. Matka maloletého dieťaťa, otec maloletého dieťaťa a kolízna opatrovníčka sa po vyhlásení rozsudku na pojednávaní konanom dňa 25.02.2025 vzdali práva podať odvolanie. 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w:t>
      </w:r>
    </w:p>
    <w:p>
      <w:r>
        <w:t>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https://www.kauzis.sk/judikatura/r/ECLI:SK:OSPD:2025:3824206366.3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