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Prievidza sp. zn. 25T/29/2025 z 16. 4. 2025</w:t>
      </w:r>
    </w:p>
    <w:p>
      <w:r>
        <w:t>Trestný rozkaz Okresného súdu Prievidza z 16. apríla 2025, sp. zn. 25T/29/2025, ECLI:SK:OSPD:2025:3825010308.2</w:t>
      </w:r>
    </w:p>
    <w:p>
      <w:r>
        <w:t>Súd: Okresný súd Prievidza</w:t>
      </w:r>
    </w:p>
    <w:p>
      <w:r>
        <w:t>Spisová značka: 25T/29/2025</w:t>
      </w:r>
    </w:p>
    <w:p>
      <w:r>
        <w:t>ECLI: ECLI:SK:OSPD:2025:3825010308.2</w:t>
      </w:r>
    </w:p>
    <w:p>
      <w:r>
        <w:t>Dátum vydania: 16. 4. 2025</w:t>
      </w:r>
    </w:p>
    <w:p>
      <w:r>
        <w:t>Forma: Trestný rozkaz</w:t>
      </w:r>
    </w:p>
    <w:p>
      <w:r>
        <w:t>Oblasť práva: Trestné právo,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25T/29/2025 3825010308 16. 04. 2025 Mgr. Radoslav Smatana, PhD. ECLI:SK:OSPD:2025:3825010308.2</w:t>
      </w:r>
    </w:p>
    <w:p>
      <w:r>
        <w:t>TRESTNÝ ROZKAZ V MENE SLOVENSKEJ REPUBLIKY Okresný súd Prievidza samosudcom Mgr. Radoslavom Smatanom, PhD. vydáva podľa § 353 ods. 1 Trestného poriadku s poukazom na § 241 ods. 1 písm. j/ Trestného poriadku trestnýrozkaz: Obvinený Jozef KUKAN, nar. 09.10.1997 v Partizánskom, trvale bytom Veľké Kršteňany 38, slobodný, nezamestnaný, t.č. v ÚVV Ilava, je v i n n ý, ž e : dňa 02.12.2024 v čase okolo 18:50 hod. na terase pohostinstva Kotolňa v Partizánskom, na ulici Veľká Okružná 1072, pristúpil pod vplyvom alkoholu k poškodenému Marekovi Rusnákovi a začal sa mu slovne vyhrážať zabitím, počas toho ho aj fyzicky napadol, a to tak, že začal do neho strkať rukami a zaháňať sa na neho zovretými päsťami, následne poškodeného chytil a strhol na zem, ktorý spadol na chrbát, pričom ako bol poškodený na zemi, obvinený si ľahol na neho a snažil sa ho opäť udierať rukami, v čom mu bránil poškodený tak, že mu držal obe ruky, načo mu obvinený zahryzol do oblasti brady a odhryzol mu kus kože o priemere 3,5 cm, následne nato sa obvinený postavil od poškodeného Mareka Rusnáka a chcel sa dostať do vnútorných priestorov pohostinstva, pristúpil k druhému poškodenému Milanovi Miškemu, nar. 22.08.1957, ktorého tiež fyzicky napadol, a to tak, že ho udrel jedenkrát otvorenou dlaňou pravej ruky do oblasti tváre a jedenkrát zovretou päsťou do oblasti nosa, pritom sa mu slovne vyhrážal zabitím, čím uvedeným konaním u poškodeného Mareka Rusnáka, nar. 24.09.1990 vzbudil dôvodnú obavu o jeho život a zdravie a spôsobil mu zranenia, a to hryznú ranu v oblasti brady so stratovým poranením - defektom asi 3,5 cm s pomliaždením mäkkých tkanív v okolí rany a zlomeninu - odlomenie okraja vonkajšieho členku ľavej dolnej končatiny, ktoré si objektívne vyžiadali lekárske ošetrenie s dobou liečenia v trvaní od 02.12.2024 do 30.12.2024 a obmedzením obvyklého spôsobu života poškodeného Mareka Rusnáka po dobu liečenia a u poškodeného Milana Miškeho vzbudil uvedeným konaním dôvodnú obavu o jeho život a zdravie, pričom mu nevznikli zranenia, ktoré by si vyžiadali lekárske ošetrenie a obvinený sa uvedeného konania dopustil aj napriek tomu, že bol za takýto čin za posledných 24 mesiacov odsúdený, a to rozsudkom Okresného súdu Prievidza zo dňa 20.12.2023, sp. zn. 20T/37/2023, právoplatným dňa 20.12.2023, ktorým bol obvinený uznaný za vinného zo spáchania prečinu výtržníctva podľa § 364 ods. 1 písm. a/, ods. 2 písm. e/ Trestného zákona, teda: dopustil sa fyzicky na mieste verejnosti prístupnom výtržnosti tým, že napadol iného a čin spáchal na aj chránenej osobe - osobe vyššieho veku a hoci bol za taký čin v predchádzajúcich dvadsiatich štyroch mesiacoch odsúdený, inému úmyselne ublížil na zdraví,</w:t>
      </w:r>
    </w:p>
    <w:p>
      <w:r>
        <w:t>inému sa vyhrážal smrťou takým spôsobom, že to môže vzbudiť dôvodnú obavu, čímspáchal: prečin výtržníctva podľa § 364 ods. 1 písm. a/, ods. 2 písm. d/, písm. e/ Trestného zákona s poukazom na § 139 ods. 1 písm. e/ Trestného zákona v spojení s § 127 ods. 3 Trestného zákona, prečin ublíženia na zdraví podľa § 156 ods. 1 Trestného zákona, prečin nebezpečného vyhrážania podľa § 360 ods. 1 Trestného zákona. rozhodol: Podľa § 364 ods. 2 Trestného zákona s použitím § 38 ods. 2 Trestného zákona, § 37 písm. h/, písm. m/ Trestného zákona na trest odňatia slobody vo výmere 8 (osem) mesiacov nepodmienečne. Podľa § 48 ods. 2 písm. b/ Trestného zákona súd obvineného pre výkon tohto trestu zaraďuje do ústavu na výkon trestu odňatia slobody so stredným stupňom stráženia. Podľa § 287 ods. 1, ods. 2 Trestného poriadku súd ukladá obvinenému povinnosť nahradiť poškodenej Sociálnej poisťovni, pobočka Topoľčany, Nám. M. R. Štefánika 2269/18 škodu vo výške 221,50 €. Podľa § 288 ods. 1 Trestného poriadku sa poškodení: - Union zdravotná poisťovňa, a.s., IČO: 36284831, so sídlom Karadžičova 10, 814 53 Bratislava, - Marek Rusnák, nar. 24.09.1990, bytom Partizánske, Veľká okružná 1028/21, odkazujú s nárokom na náhradu škody na civilný proces. Poučenie: Obvinený a osoby, ktoré sú oprávnené podať v jeho prospech odvolanie, ako aj prokurátor môžu podať proti trestnému rozkazu odpor. Odpor sa podáva na súde, ktorý trestný rozkaz vydal, a to do ôsmich dní od jeho doručenia. Osobám, ktoré môžu podať odvolanie v prospech obvineného, okrem prokurátora, sa lehota končí tým dňom ako obvinenému. Ak sa trestný rozkaz doručuje obvinenému a aj jeho obhajcovi, plynie lehota od toho doručenia, ktoré bolo vykonané neskôr. Na vrátenie lehoty sa primerane použije ustanovenie § 64 Trestného poriadku. Proti výroku o náhrade škody, ktorým bola priznaná náhrada škody, môže poškodený podať odpor. Ak poškodený odpor podal, trestný rozkaz sa ruší vo výroku o náhrade škody. Samosudca odkáže uznesením poškodeného na civilný proces, prípadne na konanie pred iným príslušným orgánom. Rovnako sa postupuje aj vtedy, ak odpor proti výroku o náhrade škody podá iná oprávnená osoba. Ak proti trestnému rozkazu podala oprávnená osoba podľa odseku 1 v lehote odpor, samosudca rozhodne podľa § 241 ods. 1 písm. j/ o prijatí obžaloby a nariadi vo veci hlavné pojednávanie; pri prejednávaní veci na hlavnom pojednávaní nie je samosudca viazaný právnou kvalifikáciou ani druhom a výmerou trestu obsiahnutými v trestnom rozkaze. Inak sa trestný rozkaz stane právoplatným a vykonateľným podľa § 356. Proti výroku, ktorým bolo uložené ochranné opatrenie, môže zúčastnená osoba podať odpor. Odpor sa podáva na súde, ktorý trestný rozkaz vydal, a to do ôsmich dní od jeho doručenia. Ak zúčastnená osoba podala odpor a nie je dôvod na postup podľa ods. 3, prejedná samosudca návrh na uloženie ochranného opatrenia na verejnom zasadnutí. Ak samosudca po doručení odporu nenariadi hlavné pojednávanie z dôvodu, že odpor bol podaný neoprávnenou osobou, oneskorene, odmietne odpor uznesením. Proti tomuto uzneseniu je prípustná sťažnosť, ktorá má odkladný účinok. Obvinený a osoby, ktoré sú oprávnené podať v jeho prospech odvolanie, poškodený, zúčastnená osoba ako aj prokurátor sa môžu výslovným vyhlásením vzdať práva podať odpor a okrem poškodeného</w:t>
      </w:r>
    </w:p>
    <w:p>
      <w:r>
        <w:t>môžu výslovným vyhlásením vziať podaný odpor späť, a to až dovtedy, kým prokurátor neprednesie na hlavnom pojednávaní obžalobu, po tomto vyhlásení už nemôžu odpor podať. Osoba, ktorá je oprávnená podať v prospech obvineného odvolanie, môže vziať podaný odpor späť len s jeho výslovným súhlasom. Vzatie odporu späť, ak niet prekážok, vezme samosudca uznesením na vedomie. Ak bol odpor podaný v lehote a nebol vzatý späť podľa odseku 8, trestný rozkaz sa prednesením obžaloby prokurátorom na hlavnom pojednávaní ruší. Ak na hlavnom pojednávaní súd postupuje podľa § 255 ods. 3 Trestného poriadku a prokurátor neprednesie obžalobu, trestný rozkaz sa ruší vyhlásením uznesenia o vrátení veci prokurátorovi na postup podľa § 232 a § 233 Trestného poriadku alebo vyhlásením rozsudku, ktorým súd schválil dohodu o vine a treste.</w:t>
      </w:r>
    </w:p>
    <w:p/>
    <w:p>
      <w:r>
        <w:t>Zdroj: KAUZIS.SK – https://www.kauzis.sk/judikatura/r/ECLI:SK:OSPD:2025:3825010308.2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