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2T/23/2025 z 28. 4. 2025</w:t>
      </w:r>
    </w:p>
    <w:p>
      <w:r>
        <w:t>Rozsudok Okresného súdu Prievidza z 28. apríla 2025, sp. zn. 2T/23/2025, ECLI:SK:OSPD:2025:3825010354.2</w:t>
      </w:r>
    </w:p>
    <w:p>
      <w:r>
        <w:t>Súd: Okresný súd Prievidza</w:t>
      </w:r>
    </w:p>
    <w:p>
      <w:r>
        <w:t>Spisová značka: 2T/23/2025</w:t>
      </w:r>
    </w:p>
    <w:p>
      <w:r>
        <w:t>ECLI: ECLI:SK:OSPD:2025:3825010354.2</w:t>
      </w:r>
    </w:p>
    <w:p>
      <w:r>
        <w:t>Dátum vydania: 28. 4.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2T/23/2025 3825010354 28. 04. 2025 JUDr. Pavol Bielik ECLI:SK:OSPD:2025:3825010354.2</w:t>
      </w:r>
    </w:p>
    <w:p>
      <w:r>
        <w:t>ROZSUDOK V MENE SLOVENSKEJ REPUBLIKY Okresný súd v Prievidzi na verejnom zasadnutí dňa 28. apríla 2025 v konaní o dohode o vine a treste takto rozhodol: Podľa § 334 ods. 4 Tr. por. súd schvaľuje dohodu o vine a treste uzatvorenú prokurátorom Okresnej prokuratúry v Prievidzi a obvineným A. B., nar. XX.XX.XXXX v C., trvale bytom A. XXX/XX, C., okres C., t.č. v ÚVV Ilava, podľa ktorej obvinený A. B. je vinný, že dňa 04.02.2025 v čase okolo 14:00 hod. v obci D. E., v areáli miestneho poľnohospodárskeho družstva, v ktorom pracuje, v nájomnom byte označenom č. XXX, po predchádzajúcej slovnej hádke, počas prestávky v práci fyzicky napadol svoju dlhoročnú družku B. F., pričom jej dal facku na pravé líce, po ktorej poškodená spadla na zem, následne ju začal ťahať za vlasy, pričom pri tom, ako sa poškodená bránila, ju obvinený pohrýzol do ukazováka pravej ruky, pričom jej však nespôsobil zranenie vyžadujúce lekárske ošetrenie a následne jej povedal slová „zabijem ťa, zabijem ťa, ty k...a a vy...á, počkaj, keď sa vrátim domov späť z práce", následne tieto vyhrážky obvinený zopakoval minimálne dvakrát a odišiel do práce, pričom na základe toho, že v poslednom čase sa hádky a agresívne správanie obvineného voči poškodenej stupňovalo, tak toto konanie obvineného u nej vzbudilo dôvodnú obavu o jej život a zdravie, teda - inému sa vyhrážal smrťou takým spôsobom, že to môže vzbudiť dôvodnú obavu a čin spáchal na chránenej osobe - blízkej osobe - družke, čím</w:t>
      </w:r>
    </w:p>
    <w:p>
      <w:r>
        <w:t>spáchal</w:t>
      </w:r>
    </w:p>
    <w:p>
      <w:r>
        <w:t>- prečin nebezpečného vyhrážania podľa § 360 ods. 1, ods. 2, písm. a), b) Trestného zákona s poukazom na ustanovenie § 138 písm. d) Tr. zákona, § 139 ods. 1 písm. c) Tr. zákona. Za to sa odsudzuje: Podľa § 360 ods. 2, § 36 písm. l), § 38 ods. 2, § 39 ods. 4 Trestného zákona na nepodmienečný trest odňatia slobody vo výmere 4 (štyri) mesiace. Podľa § 48 ods. 2 písm. a) Trestného zákona sa pre výkon trestu zaraďuje do ústavu na výkon trestu odňatia slobody s minimálnym stupňom stráženia.</w:t>
      </w:r>
    </w:p>
    <w:p>
      <w:r>
        <w:t>odôvodnenie: Prokurátor Okresnej prokuratúry v Prievidzi podal dňa 9.4.2025 na Okresný súd v Prievidzi návrh na schválenie dohody o vine a treste, ktorú uzatvoril dňa 9.4.2025 s obvineným A. B.. Konanie o dohode o vine a treste začal prokurátor Okresnej prokuratúry v Prievidzi z dôvodu, že výsledky vyšetrovania dostatočne odôvodňovali záver, že skutok, ktorého sa obvinený dopustil je vyššie uvedeným prečinom, tento sa aj k spáchaniu priznal, uznal vinu a dôkazy nasvedčovali pravdivosti jeho priznania. Na verejnom zasadnutí, kde súd rozhodoval o návrhu na dohodu o vine a treste samosudca zistil formou otázok od obvineného A. B.,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mohli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Priznali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otázky odpovedal obvinený A. B. „áno“. Samosudca preskúmal v zmysle § 331 ods. 1 Tr. por. predložený návrh dohody o vine a treste, ako aj pripojený vyšetrovací spis ČVS: ORP-75/1-VYS-PD-2025 pričom nezistil žiadne závažné porušenie procesných predpisov, ani že by navrhovaná dohoda o vine a treste bola zrejme neprimeraná alebo nespravodlivá, preto v zmysle § 334 ods. 4 Tr. por. predmetnú dohodu o vine a treste schválil, čo potvrdil rozsudkom, ktorý bol verejne vyhlásený. Poučenie: Proti tomuto rozsudku nie je prístupné odvolanie ani dovolanie, okrem dovolania podľa § 371 ods. 1 písm. c) Tr. por. Rozsudok nadobudol právoplatnosť vyhlásením.</w:t>
      </w:r>
    </w:p>
    <w:p/>
    <w:p>
      <w:r>
        <w:t>Zdroj: KAUZIS.SK – https://www.kauzis.sk/judikatura/r/ECLI:SK:OSPD:2025:3825010354.2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