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24P/8/2025 z 9. 7. 2025</w:t>
      </w:r>
    </w:p>
    <w:p>
      <w:r>
        <w:t>Uznesenie Okresného súdu Prievidza z 9. júla 2025, sp. zn. 24P/8/2025, ECLI:SK:OSPD:2025:3825200319.4</w:t>
      </w:r>
    </w:p>
    <w:p>
      <w:r>
        <w:t>Súd: Okresný súd Prievidza</w:t>
      </w:r>
    </w:p>
    <w:p>
      <w:r>
        <w:t>Spisová značka: 24P/8/2025</w:t>
      </w:r>
    </w:p>
    <w:p>
      <w:r>
        <w:t>ECLI: ECLI:SK:OSPD:2025:3825200319.4</w:t>
      </w:r>
    </w:p>
    <w:p>
      <w:r>
        <w:t>Dátum vydania: 9. 7.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24P/8/2025 3825200319 09. 07. 2025 Mgr. Miriam Manová ECLI:SK:OSPD:2025:3825200319.4</w:t>
      </w:r>
    </w:p>
    <w:p>
      <w:r>
        <w:t>Uznesenie Okresný súd Prievidza vo veci starostlivosti súdu o mal. A. B., nar. XX.XX.XXXX vo C., D. E. a mal. F. B., nar. XX.XX.XXXX v G., zastúpenými kolíznym opatrovníkom Úradom práce, sociálnych vecí a rodiny Partizánske, pracovisko Bánovce nad Bebravou, deti rodičov: matky H. F. B., nar. XX.XX.XXXX, trvale bytom I. XXX, prechodne bytom J. - C. XXX, štátnej občianky SR, právne zastúpenej Advokátskou kanceláriou JUDr. Martin Bartko - JUDr. Silvia Bartková, so sídlom Piaristická 6667, 911 01 Trenčín, a otca H. C. B., nar. XX.XX.XXXX, trvale bytom I. XXX, štátneho občana SR, právne zastúpeného JUDr. Andreou Bučencovou, advokátkou so sídlom Murgašova 919/47, 018 41 Dubnica nad Váhom, v konaní o návrhu matky mal. detí na nariadenie výchovného opatrenia, takto rozhodol: I. Súd zastavuje konanie o návrhu na nariadenie výchovného opatrenia zo dňa 10.01.2025. II. Žiaden z účastníkov nemá nárok na náhradu trov konania. odôvodnenie: 1. Dňa 14.01.2025 bol Okresnému súdu Prievidza doručený návrh matky mal. dieťaťa H. F. B. zo dňa 10.01.2025 na zmenu úpravy stretávania sa s mal. F. B., nar. XX.XX.XXXX v G., a návrh na nariadenie výchovného opatrenia, ktorému budú povinní podrobiť sa rodičia a obidve mal. deti - A. B. a F. B., v rozsahu 55 hodín spočívajúci v sociálnom a inom odbornom poradenstve (č. l. 2 - 5). 2. Uznesením Okresného súdu Prievidza č. k. 24P/130/2024 – 61 zo dňa 17.01.2025, právoplatným dňa 20.01.2025, bol návrh matky mal. detí na nariadenie výchovného opatrenia zo dňa 10.01.2025 vylúčený na samostatné konanie (č. l. 1). 3. Dňa 07.07.2025 vzala matka mal. detí svoj návrh zo dňa 10.01.2025 na nariadenie výchovného opatrenia späť, a žiadala konanie zastaviť (č. l. 100 - 104). Otec mal. detí i kolízny opatrovník súhlasili so späťvzatím návrhu na nariadenie výchovného opatrenia zo dňa 10.01.2025 (č. l. 107 – 108). 4. Podľa § 29 ods. 1 - ods. 3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5. V dôsledku prejavu vôle matky mal. detí, za súhlasu otca mal. detí a zástupcu kolízneho opatrovníka so späťvzatím predmetného návrhu, okresný súd konanie o návrhu matky mal. detí na nariadenie výchovného opatrenia zo dňa 10.01.2025, zastavil.</w:t>
      </w:r>
    </w:p>
    <w:p>
      <w:r>
        <w:t>6.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https://www.kauzis.sk/judikatura/r/ECLI:SK:OSPD:2025:3825200319.4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