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13P/24/2025 z 9. 4. 2025</w:t>
      </w:r>
    </w:p>
    <w:p>
      <w:r>
        <w:t>Rozsudok Okresného súdu Prievidza z 9. apríla 2025, sp. zn. 13P/24/2025, ECLI:SK:OSPD:2025:3825201073.3</w:t>
      </w:r>
    </w:p>
    <w:p>
      <w:r>
        <w:t>Súd: Okresný súd Prievidza</w:t>
      </w:r>
    </w:p>
    <w:p>
      <w:r>
        <w:t>Spisová značka: 13P/24/2025</w:t>
      </w:r>
    </w:p>
    <w:p>
      <w:r>
        <w:t>ECLI: ECLI:SK:OSPD:2025:3825201073.3</w:t>
      </w:r>
    </w:p>
    <w:p>
      <w:r>
        <w:t>Dátum vydania: 9. 4.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13P/24/2025 3825201073 09. 04. 2025 Mgr. Marianna Hašková ECLI:SK:OSPD:2025:3825201073.3</w:t>
      </w:r>
    </w:p>
    <w:p>
      <w:r>
        <w:t>ROZSUDOK V MENE SLOVENSKEJ REPUBLIKY Okresný súd Prievidza, sudkyňou Mgr. Mariannou Haškovou, vo veci starostlivosti súdu o maloleté deti: A. B., nar. XX.XX.XXXX a C. B., nar. XX.XX.XXXX, bytom D. E., F. G. XXXX/X, zastúpené Úradom práce, sociálnych vecí a rodiny Prievidza ako kolíznym opatrovníkom, deti rodičov: matky: H. I., nar. XX.XX.XXXX, bytom D. E., F. G. XXXX/X a otca: J. B., nar. XX.XX.XXXX, bytom K. G. XXX, o návrhu matky na úpravu rodičovských práv a povinností k maloletým deťom, takto rozhodol: I. Súd schvaľuje rodičovskú dohodu: Maloleté deti A. B., nar. XX.XX.XXXX a C. B., nar. XX.XX.XXXX sa zverujú do osobnej starostlivosti matky H. I., nar. XX.XX.XXXX s tým, že zastupovať v bežných veciach a spravovať majetok maloletých detí bude matka. Otec J. B., nar. XX.XX.XXXX sa zaväzuje s účinnosťou od 01.04.2025 platiť výživné na maloletú A. B., nar. XX.XX.XXXX mesačne sumou 150 eur a na maloletú C. B., nar. XX.XX.XXXX mesačne sumou 150 eur, ktoré výživné sa zaväzuje platiť k rukám matky, vždy do 20– tého dňa toho ktorého mesiaca vždy vopred. Otec J. B., nar. XX.XX.XXXX je oprávnený stretávať sa s maloletými deťmi každý párny kalendárny týždeň v sobotu od 10:00 hod. do 18.00 hod. a v nedeľu od 10:00 hod. do 16.00 hod. s tým, že miesto prevzatia a odovzdania maloletých detí je bydlisko matky. Počas vianočných sviatkov a veľkonočných sviatkov sa uplatní nasledovná špecifická úprava stretávania sa otca s maloletými deťmi: Otec J. B., nar. XX.XX.XXXX je oprávnený stretávať sa s maloletými deťmi počas veľkonočných sviatkov každý kalendárny rok v sobotu od 10:00 hod. do 18.00 hod. a v nedeľu od 10.00 hod. do 16:00 hod. s tým, že miesto prevzatia a odovzdania maloletých detí je bydlisko matky. Otec J. B., nar. XX.XX.XXXX je oprávnený stretávať sa s maloletými deťmi počas vianočných sviatkov každý kalendárny rok od 25.12 od 10:00 hod do 26.12 do 15:30 hod s tým, že miesto prevzatia a odovzdania maloletých detí je bydlisko matky. Počas obdobia špecifickej úpravy stretávania sa bežná úprava stretávania sa nerealizuje. Matka sa zaväzuje maloleté deti na stretnutie s otcom pripraviť a stretnutie otca s maloletými umožniť. II. Žiaden z účastníkov n e m á nárok na náhradu trov konania.</w:t>
      </w:r>
    </w:p>
    <w:p>
      <w:r>
        <w:t>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https://www.kauzis.sk/judikatura/r/ECLI:SK:OSPD:2025:3825201073.3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