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29Pc/13/2025 z 30. 10. 2025</w:t>
      </w:r>
    </w:p>
    <w:p>
      <w:r>
        <w:t>Rozsudok bez odôvodnenia Okresného súdu Prievidza z 30. októbra 2025, sp. zn. 29Pc/13/2025, ECLI:SK:OSPD:2025:3825201747.2</w:t>
      </w:r>
    </w:p>
    <w:p>
      <w:r>
        <w:t>Súd: Okresný súd Prievidza</w:t>
      </w:r>
    </w:p>
    <w:p>
      <w:r>
        <w:t>Spisová značka: 29Pc/13/2025</w:t>
      </w:r>
    </w:p>
    <w:p>
      <w:r>
        <w:t>ECLI: ECLI:SK:OSPD:2025:3825201747.2</w:t>
      </w:r>
    </w:p>
    <w:p>
      <w:r>
        <w:t>Dátum vydania: 30. 10.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29Pc/13/2025 3825201747 30. 10. 2025 JUDr. Peter Štefčík ECLI:SK:OSPD:2025:3825201747.2</w:t>
      </w:r>
    </w:p>
    <w:p>
      <w:r>
        <w:t>Rozsudok bez odôvodnenia 29Pc/13/2025 Okresný súd Prievidza sudcom JUDr. Petrom Štefčíkom vo veci navrhovateľky A. B., nar. XX.XX.XXXX, trvale bytom C. XX proti manželovi D. B., nar. XX.XX.XXXX, trvale bytom C. XX, o rozvod manželstva, takto rozhodol: 29Pc/13/2025 I. Súd manželstvo navrhovateľky A. B., E. F., nar. XX.XX.XXXX a D. B., nar. XX.XX.XXXX, uzavreté dňa 13.10.2001 v Timoradzi, zapísané v knihe manželstiev matričného úradu Podlužany vo zväzku 5 ročník 2001, na strane 23, pod poradovým číslom 6 rozvádza. II. Žiaden z účastníkov nemá nárok na náhradu trov konania. odôvodnenie: 29Pc/13/2025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29Pc/13/2025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Proti tomuto rozsudku odvolanie nie je prípustné, nakoľko sa účastníci odvolania výslovne vzdali (§ 368 CSP).</w:t>
      </w:r>
    </w:p>
    <w:p/>
    <w:p>
      <w:r>
        <w:t>Zdroj: KAUZIS.SK – https://www.kauzis.sk/judikatura/r/ECLI:SK:OSPD:2025:3825201747.2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