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22P/43/2025 z 26. 6. 2025</w:t>
      </w:r>
    </w:p>
    <w:p>
      <w:r>
        <w:t>Rozsudok Okresného súdu Prievidza z 26. júna 2025, sp. zn. 22P/43/2025, ECLI:SK:OSPD:2025:3825202283.2</w:t>
      </w:r>
    </w:p>
    <w:p>
      <w:r>
        <w:t>Súd: Okresný súd Prievidza</w:t>
      </w:r>
    </w:p>
    <w:p>
      <w:r>
        <w:t>Spisová značka: 22P/43/2025</w:t>
      </w:r>
    </w:p>
    <w:p>
      <w:r>
        <w:t>ECLI: ECLI:SK:OSPD:2025:3825202283.2</w:t>
      </w:r>
    </w:p>
    <w:p>
      <w:r>
        <w:t>Dátum vydania: 26. 6. 2025</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Prievidza 22P/43/2025 3825202283 26. 06. 2025 JUDr. Michaela Bebjaková ECLI:SK:OSPD:2025:3825202283.2</w:t>
      </w:r>
    </w:p>
    <w:p>
      <w:r>
        <w:t>ROZSUDOK V MENE SLOVENSKEJ REPUBLIKY Okresný súd Prievidza sudkyňou JUDr. Michaelou Bebjakovou, v právnej veci navrhovateľky: A. B., nar. XX.XX.XXXX, trvale bytom C., D. E. E. XXX/X, prechodne bytom F. G. XXX/X, C., štátna občianka SR a druhého z manželov: H. B., nar. XX.XX.XXXX, trvale bytom I. J. XXXX/XX, C., štátny občan SR, v konaní o návrhu na rozvod manželstva a úpravu práv a povinností k maloletému dieťaťu: K. B., nar. XX.XX.XXXX, v konaní zastúpené kolíznym opatrovníkom Úradom práce, sociálnych vecí a rodiny Partizánske, takto rozhodol: I. Súd manželstvo navrhovateľky A. B., F. L., nar. XX.XX.XXXX v E., štátnej občianky SR a druhého z manželov H. B., nar. XX.XX.XXXX v C., štátneho občana SR, uzatvorené dňa XX.XX.XXXX v C., zapísané v knihe manželstiev Matričného úradu C., vo zväzku XX, ročník XXXX, na strane XXX, pod poradovým číslom XX, r o z v á d z a. II. Súd schvaľuje dohodu rodičov nasledovného znenia: "Maloletá K. B., nar. XX.XX.XXXX s a z v e r u j e do striedavej osobnej starostlivosti oboch rodičov maloletého dieťaťa, ktorá sa bude realizovať v týždňových intervaloch, a to tak, že otec maloletého dieťaťa bude zabezpečovať osobnú starostlivosť o maloleté dieťa v nepárnom kalendárnom týždni od nedele párneho kalendárneho týždňa od 17:00 hod. do nedele nasledujúceho nepárneho kalendárneho týždňa do 17:00 hod. a matka maloletého dieťaťa bude zabezpečovať osobnú starostlivosť o maloleté dieťa v párnom kalendárnom týždni od nedele nepárneho kalendárneho týždňa od 17:00 hod. do nedele nasledujúceho párneho kalendárneho týždňa do 17:00 hod.. Rodičia maloletého dieťaťa s a z a v ä z u j ú si maloleté dieťa odovzdávať v stanovenom čase v mieste bydliska toho rodiča, ktorého výkon osobnej starostlivosti o maloleté dieťa v daný moment začína. Obaja rodičia budú maloleté dieťa zastupovať v bežných veciach a spravovať jeho majetok, každý samostatne. Počas trvania striedavej osobnej starostlivosti rodičov sa vyživovacia povinnosť rodičom voči maloletému dieťaťu n e u r č u j e." III. Žiaden z účastníkov n e m á</w:t>
      </w:r>
    </w:p>
    <w:p>
      <w:r>
        <w:t>právo na náhradu trov konania. odôvodnenie:</w:t>
      </w:r>
    </w:p>
    <w:p>
      <w:r>
        <w:t>1. Dňa 12.05.2025 bol súdu doručený návrh navrhovateľky na rozvod manželstva s druhým z manželov a úpravu práv a povinností k maloletému dieťaťu na čas po rozvode manželstva.</w:t>
      </w:r>
    </w:p>
    <w:p>
      <w:r>
        <w:t>2. Podľa § 2 odsek 1 Civilného mimosporového poriadku, na konania podľa tohto zákona sa použijú ustanovenia Civilného sporového poriadku, ak tento zákon neustanovuje inak. Podľa § 2 odsek 2 Civilného mimosporového poriadku, na účely tohto zákona sa pojmy žaloba, strana a spor vykladajú ako návrh na začatie konania, účastník konania (ďalej len "účastník") a konanie podľa tohto zákona, ak z povahy veci nevyplýva inak. 3. Podľa § 221 písmeno a) Civilného sporového poriadku, písomné vyhotovenie rozsudku nemusí obsahovať odôvodnenie, ak je na pojednávaní vyhlásený rozsudok za prítomnosti všetkých strán alebo ich zástupcov, ktorí sa vzdajú odvolania. 4. Navrhovateľka, druhý z manželov a kolízna opatrovníčka sa po vyhlásení rozsudku na pojednávaní konanom dňa 26.06.2025 vzdali práva podať odvolanie. Poučenie: Proti tomuto rozsudku možno podať odvolanie do 15 dní odo dňa jeho doručenia prostredníctvom Okresného súdu Prievidza na Krajský súd v Žiline. Ak vo veciach starostlivosti súdu o maloletých súd rozsudkom schválil dohodu rodičov, nie sú rodičia oprávnení podať voči výroku, ktorým bola dohoda schválená, odvolanie. V odvolaní sa popri všeobecných náležitostiach podania uvedie, proti ktorému rozhodnutiu smeruje, v akom rozsahu sa napáda, z akých dôvodov sa rozhodnutie považuje za nesprávne (odvolacie dôvody) a čoho sa odvolateľ domáha (odvolací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w:t>
      </w:r>
    </w:p>
    <w:p>
      <w:r>
        <w:t>Osoba oprávnená podať odvolanie sa môže odvolania vzdať. Vzdať sa odvolania možno len voči súdu, a to až po vyhlásení rozhodnutia. Vzhľadom k tomu, že účastníci sa po vyhlásení rozsudku na pojednávaní vzdali práva podať opravný prostriedok (§ 368 C.s.p.), nie je možné proti tomuto rozsudku podať odvolanie. Manžel, ktorý prijal pri uzavretí manželstva priezvisko druhého manžela ako spoločné priezvisko, môže do troch mesiacov po právoplatnosti rozhodnutia o rozvode manželstva matričnému úradu oznámiť, že prijíma opäť svoje predošlé priezvisko.</w:t>
      </w:r>
    </w:p>
    <w:p/>
    <w:p>
      <w:r>
        <w:t>Zdroj: KAUZIS.SK – https://www.kauzis.sk/judikatura/r/ECLI:SK:OSPD:2025:3825202283.2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