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Prievidza sp. zn. 24P/78/2025 z 8. 10. 2025</w:t>
      </w:r>
    </w:p>
    <w:p>
      <w:r>
        <w:t>Rozsudok Okresného súdu Prievidza z 8. októbra 2025, sp. zn. 24P/78/2025, ECLI:SK:OSPD:2025:3825204091.2</w:t>
      </w:r>
    </w:p>
    <w:p>
      <w:r>
        <w:t>Súd: Okresný súd Prievidza</w:t>
      </w:r>
    </w:p>
    <w:p>
      <w:r>
        <w:t>Spisová značka: 24P/78/2025</w:t>
      </w:r>
    </w:p>
    <w:p>
      <w:r>
        <w:t>ECLI: ECLI:SK:OSPD:2025:3825204091.2</w:t>
      </w:r>
    </w:p>
    <w:p>
      <w:r>
        <w:t>Dátum vydania: 8. 10. 2025</w:t>
      </w:r>
    </w:p>
    <w:p>
      <w:r>
        <w:t>Forma: Rozsudok</w:t>
      </w:r>
    </w:p>
    <w:p>
      <w:r>
        <w:t>Oblasť práva: Rodinné právo, Rodinné právo, Rodinné právo</w:t>
      </w:r>
    </w:p>
    <w:p>
      <w:pPr>
        <w:pStyle w:val="Heading2"/>
      </w:pPr>
      <w:r>
        <w:t>Text rozhodnutia</w:t>
      </w:r>
    </w:p>
    <w:p>
      <w:r>
        <w:t>Súd: Spisová značka: Identifikačné číslo súdneho spisu: Dátum vydania rozhodnutia: Meno a priezvisko sudcu, VSÚ: ECLI:</w:t>
      </w:r>
    </w:p>
    <w:p>
      <w:r>
        <w:t>Okresný súd Prievidza 24P/78/2025 3825204091 08. 10. 2025 Mgr. Miriam Manová ECLI:SK:OSPD:2025:3825204091.2</w:t>
      </w:r>
    </w:p>
    <w:p>
      <w:r>
        <w:t>ROZSUDOK V MENE SLOVENSKEJ REPUBLIKY Okresný súd Prievidza sudkyňou Mgr. Miriam Manovou v právnej veci navrhovateľky A. B. C., D. E., nar. XX.XX.XXXX v E., trvale bytom F. XXX/X, XXX XX B., štátnej občianky SR, proti druhému z manželov A. C., nar. XX.XX.XXXX v E., trvale bytom F. XXX/X, XXX XX B., štátnemu občanovi SR, v konaní o návrhu na rozvod manželstva a úpravu práv a povinností k mal. G. C., nar. XX.XX.XXXX v B., zastúpenej kolíznym opatrovníkom Úradom práce, sociálnych vecí a rodiny Partizánske, takto rozhodol: I. Súd manželstvo navrhovateľky A. B. C., D. E., nar. XX.XX.XXXX v E. a druhého z manželov A. C., nar. XX.XX.XXXX v E., uzatvorené dňa XX.XX.XXXX v B., zapísané v knihe manželstiev Matričného úradu Partizánske, vo zväzku 16, ročník 2020, na strane 231, pod poradovým číslom 40, r o z v á d z a. II. Súd schvaľuje dohodu rodičov nasledovného znenia: „Mal. G. C., nar. XX.XX.XXXX v B. sa na čas po rozvode manželstva zveruje do osobnej starostlivosti matky. Obaja rodičia budú mal. dieťa zastupovať v bežných veciach a spravovať jej majetok, každý samostatne. Otec mal. dieťaťa je povinný prispievať na výživu mal. G. C., nar. XX.XX.XXXX v B. výživným vo výške 100 € mesačne, vždy do 15. dňa toho-ktorého mesiaca vopred, k rukám matky mal. dieťaťa. Stretávanie otca mal. dieťaťa s mal. G. C. sa na žiadosť rodičov mal. dieťaťa neupravuje.“ III. Žiaden z účastníkov nemá nárok na náhradu trov konania. odôvodnenie: 1. Dňa 21.08.2025 bol Okresnému súdu Prievidza doručený návrh A. B. C. na rozvod manželstva a úpravu práv a povinností k mal. G. C., nar. XX.XX.XXXX v B.. 2. Podľa § 2 ods. 1 zákona č. 161/2015 Z. z. Civilný mimosporový poriadok v znení neskorších predpisov (ďalej len "CMP") na konania podľa tohto zákona sa použijú ustanovenia Civilného sporového poriadku, ak tento zákon neustanovuje inak. 3. Podľa § 221 písm. a) zákona č. 160/2015 Z. z. Civilný sporový poriadok v znení neskorších predpisov (ďalej len "CSP") písomné vyhotovenie rozsudku nemusí obsahovať odôvodnenie, ak je na pojednávaní vyhlásený rozsudok za prítomnosti všetkých strán alebo ich zástupcov, ktorí sa vzdajú odvolania. 4. Navrhovateľka, druhý z manželov, a kolízna opatrovníčka, sa po vyhlásení rozsudku na pojednávaní konanom dňa 08.10.2025, vzdali práva podať odvolanie.</w:t>
      </w:r>
    </w:p>
    <w:p>
      <w:r>
        <w:t>Poučenie: Proti rozsudku možno podať odvolanie do 15 dní odo dňa jeho doručenia prostredníctvom Okresného súdu Prievidza na Krajský súd Žilina. Ak vo veciach starostlivosti súdu o maloletých súd rozsudkom schválil dohodu rodičov, rodičia nie sú oprávnení podať voči výroku, ktorým bola dohoda schválená, odvolanie. V odvolaní sa popri všeobecných náležitostiach podania uvedie, proti ktorému rozhodnutiu smeruje, v akom rozsahu sa napáda, z akých dôvodov sa rozhodnutie považuje za nesprávne (odvolacie dôvody) a čoho sa odvolateľ domáha (odvolací návrh). Podanie možno urobiť písomne, a to v listinnej podobe alebo v elektronickej podobe. Podanie vo veci samej urobené v elektronickej podobe bez autorizácie podľa osobitného predpisu treba dodatočne doručiť v listinnej podobe alebo v elektronickej podobe autorizované podľa osobitného predpisu; ak sa dodatočne nedoručí súdu do desiatich dní, na podanie sa neprihliada. Súd na dodatočné doručenie podania nevyzýva. Podanie urobené v listinnej podobe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podania na trovy toho, kto podanie urobil. Ak zákon na podanie nevyžaduje osobitné náležitosti, v podaní sa uvedie, ktorému súdu je určené, kto ho robí, ktorej veci sa týka, čo sa ním sleduje a podpis. Ak ide o podanie urobené v prebiehajúcom konaní, náležitosťou podania je aj uvedenie spisovej značky tohto konania.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Odvolanie možno odôvodniť aj tým, že súd prvej inštancie nesprávne alebo neúplne zistil skutočný stav veci. Osoba oprávnená podať odvolanie sa môže odvolania vzdať. Vzdať sa odvolania možno len voči súdu, a to až po vyhlásení rozhodnutia. Ak povinný dobrovoľne nesplní, čo mu ukladá vykonateľné rozhodnutie, môže oprávnený podať návrh na vykonanie exekúcie podľa osobitného zákona (Zákon č. 233/1995 Z. z. o súdnych exekútoroch a exekučnej činnosti /Exekučný poriadok/ a o zmene a doplnení ďalších zákonov, v znení neskorších predpisov), ak ide o rozhodnutie o výchove maloletých detí, návrh na súdny výkon rozhodnutia. Manžel, ktorý prijal pri uzavretí manželstva priezvisko druhého manžela ako spoločné priezvisko, môže do troch mesiacov po právoplatnosti rozhodnutia o rozvode manželstva matričnému úradu oznámiť, že prijíma opäť svoje predošlé priezvisko.</w:t>
      </w:r>
    </w:p>
    <w:p/>
    <w:p>
      <w:r>
        <w:t>Zdroj: KAUZIS.SK – https://www.kauzis.sk/judikatura/r/ECLI:SK:OSPD:2025:3825204091.2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