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Okresného súdu Prievidza sp. zn. 5Pc/11/2025 z 2. 10. 2025</w:t>
      </w:r>
    </w:p>
    <w:p>
      <w:r>
        <w:t>Uznesenie Okresného súdu Prievidza z 2. októbra 2025, sp. zn. 5Pc/11/2025, ECLI:SK:OSPD:2025:3825204167.1</w:t>
      </w:r>
    </w:p>
    <w:p>
      <w:r>
        <w:t>Súd: Okresný súd Prievidza</w:t>
      </w:r>
    </w:p>
    <w:p>
      <w:r>
        <w:t>Spisová značka: 5Pc/11/2025</w:t>
      </w:r>
    </w:p>
    <w:p>
      <w:r>
        <w:t>ECLI: ECLI:SK:OSPD:2025:3825204167.1</w:t>
      </w:r>
    </w:p>
    <w:p>
      <w:r>
        <w:t>Dátum vydania: 2. 10. 2025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Prievidza 5Pc/11/2025 3825204167 02. 10. 2025 JUDr. Klaudia Šišková ECLI:SK:OSPD:2025:3825204167.1</w:t>
      </w:r>
    </w:p>
    <w:p>
      <w:r>
        <w:t>Uznesenie Okresný súd Prievidza sudkyňou JUDr. Klaudiou Šiškovou v právnej veci navrhovateľky: A. B. B., nar. X.X.XXXX, bytom C. D., E. F. G. XXX/XX, proti manželovi: B. B., nar. XX.XX.XXXX, bytom C. D., E. F. G. XXX/XX, o rozvod manželstva, rozhodol: I. Súd konanie z a s t a v u j e . II. Žiaden z účastníkov nemá nárok na náhradu trov konania. odôvodnenie: Podľa § 221 písm. a) Civilného sporového poriadku („CSP“) v spojení s ust. § 234 ods. 2 CSP a § 2 ods. 1 Civilného mimosporového poriadku uznesenie odôvodnenie neobsahuje. Poučenie: Proti tomuto uzneseniu nemožno podať odvolanie, pretože účastníci sa práva podať odvolanie voči uzneseniu výslovne vzdali.</w:t>
      </w:r>
    </w:p>
    <w:p/>
    <w:p>
      <w:r>
        <w:t>Zdroj: KAUZIS.SK – https://www.kauzis.sk/judikatura/r/ECLI:SK:OSPD:2025:3825204167.1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