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5P/62/2025 z 27. 11. 2025</w:t>
      </w:r>
    </w:p>
    <w:p>
      <w:r>
        <w:t>Rozsudok Okresného súdu Prievidza z 27. novembra 2025, sp. zn. 5P/62/2025, ECLI:SK:OSPD:2025:3825205379.2</w:t>
      </w:r>
    </w:p>
    <w:p>
      <w:r>
        <w:t>Súd: Okresný súd Prievidza</w:t>
      </w:r>
    </w:p>
    <w:p>
      <w:r>
        <w:t>Spisová značka: 5P/62/2025</w:t>
      </w:r>
    </w:p>
    <w:p>
      <w:r>
        <w:t>ECLI: ECLI:SK:OSPD:2025:3825205379.2</w:t>
      </w:r>
    </w:p>
    <w:p>
      <w:r>
        <w:t>Dátum vydania: 27. 11.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5P/62/2025 3825205379 27. 11. 2025 JUDr. Klaudia Šišková ECLI:SK:OSPD:2025:3825205379.2</w:t>
      </w:r>
    </w:p>
    <w:p>
      <w:r>
        <w:t>ROZSUDOK V MENE SLOVENSKEJ REPUBLIKY Okresný súd Prievidza vo veci starostlivosti o maloletú A. B., nar. XX.XX.XXXX,zastúpenú Úradom práce, sociálnych vecí a rodiny Prievidza ako kolíznym opatrovníkom, dieťa rodičov: matka nebohá C. B., nar XX.XX.XXXX, zomr. X.X.XXXX, a otec D. B., nar. XX.XX.XXXX, trvale bytom B., E. XXX/XXX, t.č. bytom E., F. XXXX/X, zastúpený JUDr. Ondrejom Kellerom, advokátom v Humennom, Námestie slobody 2, IČO: 42 085 934, o ustanovenie kolízneho opatrovníka, takto rozhodol: I. Súd u s t a n o v u j e malol. A. B., nar. XX.XX.XXXX, trvale bytom B., E. XXX/XXX, kolízneho opatrovníka E. C., nar. XX.XX.XXXX, rodné číslo XXXXXX/XXXX, trvale bytom B., E. XXX/XXX, ktorá bude malol. dieťa zastupovať pri uzavretí záložnej zmluvy k nehnuteľnostiam zapísaným v katastri nehnuteľností vedenom Okresným úradom Vranov nad Topľou, katastrálny odbor, na LV č. XXX, kat. úz. B., ako CKN parc. č. 249/1 – zastavaná plocha a nádvorie o výmere 366 m2, CKN parc. č. 249/2 – zastavaná plocha a nádvorie o výmere 143 m2, CKN parc. č. 249/3 – zastavaná plocha a nádvorie o výmere 67 m2, rodinný dom súpisné č. XXX na CKN parc. č. 249/2, sklad a garáž bez uvedenia súpisného čísla na CKN parc. č. 249/3. II. Žiaden z účastníkov nemá nárok na náhradu trov konania. odôvodnenie: Podľa § 221 písm. a) Civilného sporového poriadku a § 2 ods. 1 Civilného mimosporového poriadku rozsudok odôvodnenie neobsahuje. Poučenie: Proti tomuto rozsudku nemožno podať odvolanie, pretože účastníci sa práva podať odvolanie voči rozsudku výslovne vzdali.</w:t>
      </w:r>
    </w:p>
    <w:p/>
    <w:p>
      <w:r>
        <w:t>Zdroj: KAUZIS.SK – https://www.kauzis.sk/judikatura/r/ECLI:SK:OSPD:2025:3825205379.2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