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2Nt/1/2026 z 18. 3. 2026</w:t>
      </w:r>
    </w:p>
    <w:p>
      <w:r>
        <w:t>Uznesenie Okresného súdu Prievidza z 18. marca 2026, sp. zn. 2Nt/1/2026, ECLI:SK:OSPD:2026:3826010010.1</w:t>
      </w:r>
    </w:p>
    <w:p>
      <w:r>
        <w:t>Súd: Okresný súd Prievidza</w:t>
      </w:r>
    </w:p>
    <w:p>
      <w:r>
        <w:t>Spisová značka: 2Nt/1/2026</w:t>
      </w:r>
    </w:p>
    <w:p>
      <w:r>
        <w:t>ECLI: ECLI:SK:OSPD:2026:3826010010.1</w:t>
      </w:r>
    </w:p>
    <w:p>
      <w:r>
        <w:t>Dátum vydania: 18. 3. 2026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2Nt/1/2026 3826010010 18. 03. 2026 Mgr. Michal Vigaš ECLI:SK:OSPD:2026:3826010010.1</w:t>
      </w:r>
    </w:p>
    <w:p>
      <w:r>
        <w:t>Uznesenie Okresný súd Prievidza, samosudcom Mgr. Michalom Vigašom v trestnej veci odsúdeného A. B., o žiadosti odsúdeného o podmienečné upustenie od výkonu zvyšku trestu zákazu činnosti, na verejnom zasadnutí konanom dňa 18.03.2026 takto rozhodol: Podľa § 69 ods. 1 Tr. zákona súd p o d m i e n e č n e u p ú š ť a od výkonu zvyšku trestu zákazu činnosti viesť motorové vozidlá akéhokoľvek druhu v cestnej premávke uloženého odsúdenému A. B., nar. XX.XX.XXXX v C., trvale bytom D., E. XX/X, trestným rozkazom Okresného súdu Prievidza, č.k. 0T/133/2024-48 z 31.10.2024, v trvaní 20 (dvadsať) mesiacov. Podľa § 69 ods. 2 Tr. zákona súd u r č u j e odsúdenému skúšobnú dobu v trvaní 5 (päť) mesiacov. Podľa § 176 ods. 3 Trestného poriadku sa toto uznesenie vyhotovuje bez odôvodnenia, pretože po jeho vyhlásení na verejnom zasadnutí sa odsúdený a prokurátor výslovne vzdali práva podať sťažnosť. Pretože písomné vyhotovenie uznesenia musí zodpovedať vyhlásenému uzneseniu, uznesenie obsahuje aj poučenie o možnosti podať sťažnosť. Poučenie: Proti tomuto uzneseniu možno podať sťažnosť do 3 pracovných dní odo dňa jeho prostredníctvom podpísaného súdu na Krajský súd v Trenčíne.</w:t>
      </w:r>
    </w:p>
    <w:p>
      <w:r>
        <w:t>oznámenia</w:t>
      </w:r>
    </w:p>
    <w:p/>
    <w:p>
      <w:r>
        <w:t>Zdroj: KAUZIS.SK – https://www.kauzis.sk/judikatura/r/ECLI:SK:OSPD:2026:3826010010.1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