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6P/20/2026 z 22. 4. 2026</w:t>
      </w:r>
    </w:p>
    <w:p>
      <w:r>
        <w:t>Rozsudok Okresného súdu Prievidza z 22. apríla 2026, sp. zn. 6P/20/2026, ECLI:SK:OSPD:2026:3826200747.2</w:t>
      </w:r>
    </w:p>
    <w:p>
      <w:r>
        <w:t>Súd: Okresný súd Prievidza</w:t>
      </w:r>
    </w:p>
    <w:p>
      <w:r>
        <w:t>Spisová značka: 6P/20/2026</w:t>
      </w:r>
    </w:p>
    <w:p>
      <w:r>
        <w:t>ECLI: ECLI:SK:OSPD:2026:3826200747.2</w:t>
      </w:r>
    </w:p>
    <w:p>
      <w:r>
        <w:t>Dátum vydania: 22. 4.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6P/20/2026 3826200747 22. 04. 2026 JUDr. Miriam Kohútová, PhD. ECLI:SK:OSPD:2026:3826200747.2</w:t>
      </w:r>
    </w:p>
    <w:p>
      <w:r>
        <w:t>ROZSUDOK V MENE SLOVENSKEJ REPUBLIKY Okresný súd Prievidza, sudkyňou JUDr. Miriam Kohútovou, PhD., vo veci starostlivosti súdu o maloleté dieťa: A. B., nar. XX.XX.XXXX, bytom u rodičov, v konaní zastúpený kolíznym opatrovníkom Úradom práce, sociálnych vecí a rodiny - OSV, dieťa rodičov: matka C. D., nar. XX.XX.XXXX a otec B. B., nar. XX.XX.XXXX, obaja bytom E. XXX/X, C., o návrhu na zverenie do osobnej starostlivosti a určenia výživného, takto rozhodol: I. Súd s c h v a ľ u j e uzavretú rodičovskú dohodu v nasledovnom znení: II. Maloleté dieťa A. B., nar. XX.XX.XXXX z o s t á v a v osobnej starostlivosti matky, ktorá ju bude zastupovať v bežných veciach a spravovať jej majetok v bežných veciach. III. Otec maloletého dieťaťa B. B., nar. XX.XX.XXXX, s a z a v ä z u j e platiť výživné na maloletú A. v sume 200,- eur mesačne, s účinnosťou od 1.2.2026, k rukám matky maloletého dieťaťa, najneskôr do 25. dňa v mesiaci vopred. IV. Zameškané výživné za čas od 1.2.2026 do rozhodnutia vo veci u maloletej A. v sume 500,- eur súd p o v o ľ u j e otcovi splácať v mesačných splátkach po 50,- eur spolu s bežným výživným počnúc právoplatnosťou tohto rozhodnutia, pod stratou výhody poskytnutých splátok pri nezaplatení jednej splátky. V. Otec maloletého dieťaťa j e o p r á v n e n ý stretávať sa s maloletou A. každý nepárny kalendárny týždeň v čase od soboty od 09,00 hod. do nedele do 18,00 hod. s tým, že si maloleté dieťa v stanovený čas pred bytom matky vyzdvihne a v stanovený čas maloleté dieťa pred bytom matky odovzdá. VI. Matka sa z a v ä z u j e maloleté dieťa na styk s otcom pripraviť a otcovi styk s maloletým dieťaťom v stavený čas umožniť. VII. Žiaden z účastníkov n e m á nárok na náhradu trov konania. odôvodnenie: Podľa § 221 písm. a) CSP písomné vyhotovenie rozsudku neobsahuje odôvodnenie, keďže všetky strany sa po vyhlásení rozsudku na pojednávaní vzdali odvolania. Poučenie:</w:t>
      </w:r>
    </w:p>
    <w:p>
      <w:r>
        <w:t>Proti tomuto rozhodnutiu odvolanie je prípustné, avšak účastníci sa práva podať odvolanie voči rozhodnutiu výslovne vzdali po jeho vyhlásení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https://www.kauzis.sk/judikatura/r/ECLI:SK:OSPD:2026:3826200747.2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