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Okresného súdu Prievidza sp. zn. 13C/15/2026 z 22. 4. 2026</w:t>
      </w:r>
    </w:p>
    <w:p>
      <w:r>
        <w:t>Uznesenie Okresného súdu Prievidza z 22. apríla 2026, sp. zn. 13C/15/2026, ECLI:SK:OSPD:2026:3826201007.3</w:t>
      </w:r>
    </w:p>
    <w:p>
      <w:r>
        <w:t>Súd: Okresný súd Prievidza</w:t>
      </w:r>
    </w:p>
    <w:p>
      <w:r>
        <w:t>Spisová značka: 13C/15/2026</w:t>
      </w:r>
    </w:p>
    <w:p>
      <w:r>
        <w:t>ECLI: ECLI:SK:OSPD:2026:3826201007.3</w:t>
      </w:r>
    </w:p>
    <w:p>
      <w:r>
        <w:t>Dátum vydania: 22. 4. 2026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Okresný súd Prievidza 13C/15/2026 3826201007 22. 04. 2026 Mgr. Marianna Hašková ECLI:SK:OSPD:2026:3826201007.3</w:t>
      </w:r>
    </w:p>
    <w:p>
      <w:r>
        <w:t>Uznesenie Okresný súd Prievidza v spore žalobkyne: A. B. C., nar. XX.XX.XXXX, bytom D., E. F. XXXX/XX, právne zastúpenej JUDr. Antonom Svitkom, advokátom so sídlom Cigeľ č. 148, proti žalovaným: 1) G. H., nar. XX.XX.XXXX, bytom I., J. F. XXX/X, 2) Čierna Hora, a. s., IČO: 36 294 900, so sídlom Valaská Belá č. 699, o určenie neplatnosti kúpnej zmluvy zo dňa 14.05.2024, takto rozhodol: I. Súd konanie z a s t a v u j e. II. Žiadna zo sporových strán nemá nárok na náhradu trov konania. odôvodnenie: 1. Žalobkyňa sa žalobou podanou na Okresný súd Prievidza dňa 19.02.2026 domáhala voči žalovaným 1) a 2) určenia neplatnosti kúpnej zmluvy zo dňa 14.05.2024 a náhrady trov konania. 2. Podaním doručeným súdu dňa 22.04.2026 zobrala žalobkyňa žalobu proti žalovaným 1) a 2) v celom rozsahu späť, keďže žalobkyňa a žalovaná 2) uzavreli medzi sebou kúpnu zmluvu, predmetom ktorej bol odplatný prevod spoluvlastníckeho podielu k predmetnej nehnuteľnosti. Navrhla konanie zastaviť a žiadnej zo sporových strán nepriznať nárok na náhradu trov konania. 3. Podľa § 145 ods. 1 CSP, ak je žaloba vzatá späť celkom, súd konanie zastaví. 4. Podľa § 146 ods. 1 CSP, súd konanie nezastaví, ak žalovaný so späťvzatím žaloby z vážnych dôvodov nesúhlasí. Na nesúhlas žalovaného so späťvzatím žaloby sa neprihliada, ak dôjde k späťvzatiu žaloby skôr, než sa začalo predbežné prejednanie sporu podľa § 168 alebo pojednávanie. 5. Späťvzatie žaloby je dispozitívnym procesným úkonom žalobcu, z ktorého obsahu jednoznačne vyplýva prejav žalobcu, že na prejednaní svojej žaloby nemá záujem a že je uzrozumený s tým, že o jeho žalobe nebude v tomto rozsahu súdom meritórne rozhodnuté. Žalobca môže vziať žalobu späť aj po rozhodnutí súdu prvej inštancie, avšak len do tej doby, pokiaľ rozhodnutie nenadobudlo právoplatnosť. Rozhodnutie o späťvzatí žaloby je závislé na súhlasnom, či nesúhlasnom stanovisku druhej strany sporu k tomuto procesnému úkonu žalobcu. Na nesúhlas žalovaného so späťvzatím žaloby sa neprihliada, ak dôjde k späťvzatiu žaloby skôr, než sa začalo predbežné prejednanie sporu podľa § 168 alebo pojednávanie. 6. Keďže žalobkyňa zobrala svoju žalobu proti žalovaným 1) a 2) v celom rozsahu späť podaním doručeným súdu dňa 22.04.2026, t. j. ešte pred prvým pojednávaním vo veci, súd konanie vo veci podľa § 145 ods. 1 a § 146 ods. 1 CSP zastavil, nakoľko na nesúhlas žalovaných 1) a 2) so späťvzatím žaloby sa neprihliada, a preto ho nie je potrebné v tomto štádiu konania ani zisťovať. 7. Podľa § 256 ods. 1 CSP, ak strana procesne zavinila zastavenie konania, súd prizná náhradu trov konania protistrane. 8. Podľa § 262 ods. 1 CSP, o nároku na náhradu trov konania rozhodne aj bez návrhu súd v rozhodnutí, ktorým konanie končí. 9. O nároku na náhradu trov konania rozhodol súd podľa § 256 ods. 1 a § 262 ods. 1 CSP tak, že žiadna zo sporových strán nemá nárok na náhradu trov, nakoľko si žalobkyňa nárok na náhradu trov konania neuplatnila, hoci jej vznikol naň nárok, a to z dôvodu, že platí, že pre správanie žalovanej 2),</w:t>
      </w:r>
    </w:p>
    <w:p>
      <w:r>
        <w:t>ktorá uzavrela so žalobkyňou zmluvu o odplatnom prevode spoluvlastníckeho podielu na predmetnej nehnuteľnosti počas súdneho konania, zobrala žalobkyňa žalobu späť. Poučenie: Proti tomuto uzneseniu možno podať odvolanie do 15 dní odo dňa jeho doručenia, písomne v dvoch vyhotoveniach, na Okresný súd Prievidza. O odvolaní rozhodne Krajský súd v Trenčíne. V odvolaní sa popri všeobecných náležitostiach podania uvedie, proti ktorému rozhodnutiu smeruje, v akom rozsahu sa napáda, z akých dôvodov sa rozhodnutie považuje za nesprávne (odvolacie dôvody) a čoho sa odvolateľ domáha (odvolací návrh). Ak povinný dobrovoľne nesplní, čo mu ukladá vykonateľné rozhodnutie, oprávnený môže podať návrh na vykonanie exekúcie podľa osobitného zákona (Exekučný poriadok).</w:t>
      </w:r>
    </w:p>
    <w:p/>
    <w:p>
      <w:r>
        <w:t>Zdroj: KAUZIS.SK – https://www.kauzis.sk/judikatura/r/ECLI:SK:OSPD:2026:3826201007.3 (dáta aktuálne k 7.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