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22P/23/2026 z 3. 8. 2026</w:t>
      </w:r>
    </w:p>
    <w:p>
      <w:r>
        <w:t>Uznesenie Okresného súdu Prievidza z 3. augusta 2026, sp. zn. 22P/23/2026, ECLI:SK:OSPD:2026:3826201296.2</w:t>
      </w:r>
    </w:p>
    <w:p>
      <w:r>
        <w:t>Súd: Okresný súd Prievidza</w:t>
      </w:r>
    </w:p>
    <w:p>
      <w:r>
        <w:t>Spisová značka: 22P/23/2026</w:t>
      </w:r>
    </w:p>
    <w:p>
      <w:r>
        <w:t>ECLI: ECLI:SK:OSPD:2026:3826201296.2</w:t>
      </w:r>
    </w:p>
    <w:p>
      <w:r>
        <w:t>Dátum vydania: 3. 8.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22P/23/2026 3826201296 03. 08. 2026 JUDr. Michaela Bebjaková ECLI:SK:OSPD:2026:3826201296.2</w:t>
      </w:r>
    </w:p>
    <w:p>
      <w:r>
        <w:t>Uznesenie Okresný súd Prievidza vo veci osvojenia maloletého dieťaťa: A. B., nar. XX.XX.XXXX, trvale bytom C. XXX/XX, XXX XX D., v konaní zastúpenej Úradom práce, sociálnych vecí a rodiny Partizánske, dieťa rodičov: matky C. E. C. F., nar. XX.XX.XXXX, trvale bytom C. XXX/XX, XXX XX D. a otca D. B., nar. XX.XX.XXXX, trvale bytom G. XXXX/XX, XXX XX D., o návrhu navrhovateľa D. C., nar. XX.XX.XXXX, trvale bytom C. XXX/XX, XXX XX D., na osvojenie maloletého dieťaťa, za účasti Okresnej prokuratúry Partizánske, takto rozhodol: I. Súd konanie z a s t a v u j e. II. Žiaden z účastníkov n e m á</w:t>
      </w:r>
    </w:p>
    <w:p>
      <w:r>
        <w:t>právo na náhradu trov konania. odôvodnenie:</w:t>
      </w:r>
    </w:p>
    <w:p>
      <w:r>
        <w:t>1. Dňa 06.03.2026 bol tunajšiemu súdu doručený návrh navrhovateľa na osvojenie maloletej A. B., nar. XX.XX.XXXX. 2. Podaním zo dňa 27.05.2026 vzal navrhovateľ svoj návrh na začatie konania späť, pretože otec maloletej D. B., nar. XX.XX.XXXX s osvojením dieťaťa nesúhlasí. 3. Rodičia maloletého dieťaťa, kolízny opatrovník Úrad práce, sociálnych vecí a rodiny Partizánske aj Okresná prokuratúra Partizánske so späťvzatím návrhu navrhovateľa súhlasili. 4. Podľa § 29 ods. 1 až 3 zákona č. 161/2015 Civilný mimosporový poriadok v znení neskorších predpisov (ďalej aj len ako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Dispozícia s návrhom patrí medzi základné procesné oprávnenia navrhovateľa. Späťvzatím návrhu navrhovateľ prejavuje vôľu voči súdu, aby sa o jeho návrhu nekonalo a nerozhodovalo. Procesným dôsledkom späťvzatia návrhu je zastavenie konania. 6. Vzhľadom k tomu, že navrhovateľ vzal návrh na začatie konania v celom rozsahu späť, pričom súd nezistil dôvod pre ktorý by bolo v konaní potrebné pokračovať, súd aplikujúc § 29 ods. 1 CMP rozhodol tak, ako je uvedené vo výroku tohto uznesenia a konanie zastavil. 7. O náhrade trov konania súd rozhodol podľa § 52 C.m.p., kedy žiaden z účastníkov nemá nárok na náhradu trov konania, ak tento zákon neustanovuje inak, pričom nevzhliadol žiadny dôvod na aplikáciu § 55 C.m.p..</w:t>
      </w:r>
    </w:p>
    <w:p>
      <w:r>
        <w:t>Poučenie: Proti tomuto uzneseniu m o ž n o podať odvolanie do 15 dní od jeho doručenia na Okresnom súde Prievidza, písomne, v dvoch vyhotoveniach.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https://www.kauzis.sk/judikatura/r/ECLI:SK:OSPD:2026:3826201296.2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