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Prievidza sp. zn. 29Pc/9/2026 z 30. 6. 2026</w:t>
      </w:r>
    </w:p>
    <w:p>
      <w:r>
        <w:t>Rozsudok bez odôvodnenia Okresného súdu Prievidza z 30. júna 2026, sp. zn. 29Pc/9/2026, ECLI:SK:OSPD:2026:3826201349.2</w:t>
      </w:r>
    </w:p>
    <w:p>
      <w:r>
        <w:t>Súd: Okresný súd Prievidza</w:t>
      </w:r>
    </w:p>
    <w:p>
      <w:r>
        <w:t>Spisová značka: 29Pc/9/2026</w:t>
      </w:r>
    </w:p>
    <w:p>
      <w:r>
        <w:t>ECLI: ECLI:SK:OSPD:2026:3826201349.2</w:t>
      </w:r>
    </w:p>
    <w:p>
      <w:r>
        <w:t>Dátum vydania: 30. 6.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29Pc/9/2026 3826201349 30. 06. 2026 JUDr. Peter Štefčík ECLI:SK:OSPD:2026:3826201349.2</w:t>
      </w:r>
    </w:p>
    <w:p>
      <w:r>
        <w:t>Rozsudok bez odôvodnenia Okresný súd Prievidza sudcom JUDr. Petrom Štefčíkom vo veci navrhovateľky A., A. B. C., nar. XX.XX.XXXX, trvale bytom D. XXX, v konaní zastúpenej JUDr. Martinom Bartkom a JUDr. Silviou Bartkovou, advokátmi so sídlom v Trenčíne, Piaristická 6667, evidovanými v zozname advokátov Slovenskej advokátskej komory pod číslami 5553 a 4978 proti manželovi E. C., nar. XX.XX.XXXX, trvale bytom F. G. F., K štadiónu 1306/11, o rozvod manželstva, takto rozhodol: I. Súd manželstvo navrhovateľky A., A. B. C., H. I., nar. XX.XX.XXXX a E. C., nar. XX.XX.XXXX, uzavreté dňa 31.08.2018 v Preseľanoch, zapísané v knihe manželstiev matričného úradu Preseľany vo zväzku 9, ročník 2018, na strane 77, pod poradovým číslom 13 rozvádza. II. Žiaden z účastníkov nemá nárok na náhradu trov konania. odôvodnenie: (1) Podľa § 2 ods. 1 zákona č. 161/2015 Z.z. Civilného mimosporového poriadku (ďalej len „CMP“) na konania podľa tohto zákona sa použijú ustanovenia Civilného sporového poriadku, ak tento zákon neustanovuje inak. (2) Podľa § 221 zákona č. 160/2015 Z.z. Civilného sporového poriadku (ďalej len „CSP“) písomné vyhotovenie rozsudku nemusí obsahovať odôvodnenie, ak a) je na pojednávaní vyhlásený rozsudok za prítomnosti všetkých strán alebo ich zástupcov, ktorí sa vzdali odvolania, alebo b) to ustanovuje tento zákon. (3) Podľa § 368 CSP osoba oprávnená podať odvolanie sa môže odvolania vzdať. Vzdať sa odvolania možno len voči súdu, a to až po vyhlásení rozhodnutia. (4) Vzhľadom k tomu, že tento rozsudok bol vyhlásený na pojednávaní za prítomnosti všetkých účastníkov, respektíve ich zástupcov, ktorí sa vzdali odvolania, odôvodnenie neobsahuje. Poučenie: Proti rozsudku m o ž n o podať odvolanie do 15 dní od jeho doručenia na súde, ktorý ho vydal. V odvolaní sa popri všeobecných náležitostiach podania (ktorému súdu je určené, kto ho robí, ktorej veci sa týka, čo sa ním sleduje, podpis, uvedenie spisovej značky)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uvedenú vadu,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Manžel, ktorý pri uzavretí manželstva prijal priezvisko druhého manžela ako spoločné priezvisko, môže do troch mesiacov po právoplatnosti rozhodnutia o rozvode manželstva matričnému úradu oznámiť, že prijíma opäť svoje predošlé priezvisko. Proti tomuto rozsudku odvolanie nie je prípustné, nakoľko sa účastníci odvolania výslovne vzdali (§ 368 CSP).</w:t>
      </w:r>
    </w:p>
    <w:p/>
    <w:p>
      <w:r>
        <w:t>Zdroj: KAUZIS.SK – https://www.kauzis.sk/judikatura/r/ECLI:SK:OSPD:2026:3826201349.2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