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5P/44/2026 z 5. 5. 2026</w:t>
      </w:r>
    </w:p>
    <w:p>
      <w:r>
        <w:t>Rozsudok Okresného súdu Prievidza z 5. mája 2026, sp. zn. 5P/44/2026, ECLI:SK:OSPD:2026:3826202002.1</w:t>
      </w:r>
    </w:p>
    <w:p>
      <w:r>
        <w:t>Súd: Okresný súd Prievidza</w:t>
      </w:r>
    </w:p>
    <w:p>
      <w:r>
        <w:t>Spisová značka: 5P/44/2026</w:t>
      </w:r>
    </w:p>
    <w:p>
      <w:r>
        <w:t>ECLI: ECLI:SK:OSPD:2026:3826202002.1</w:t>
      </w:r>
    </w:p>
    <w:p>
      <w:r>
        <w:t>Dátum vydania: 5. 5.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5P/44/2026 3826202002 05. 05. 2026 JUDr. Klaudia Šišková ECLI:SK:OSPD:2026:3826202002.1</w:t>
      </w:r>
    </w:p>
    <w:p>
      <w:r>
        <w:t>ROZSUDOK V MENE SLOVENSKEJ REPUBLIKY Okresný súd Prievidza sudkyňou JUDr. Klaudiou Šiškovou vo veci starostlivosti o malol. deti A.: B., nar. X.X.XXXX, a C., nar. X.X.XXXX, zastúpené Úradom práce, sociálnych vecí a rodiny v Prievidzi ako kolíznym opatrovníkom, deti rodičov: matka D. E., nar. XX.XX.XXXX, bytom F. , G. H. XXX/X, zastúpená JUDr. Jozefom Námešným, advokátom v Prievidzi, Nábr. sv. Cyrila 47, IČO: 14 224 933, a otec I. A., nar. XX.X.XXXX, bytom E. B., J. XXX/X, o udelenie súhlasu z nakladaním s finančnými prostriedkami na účtoch maloletých, takto rozhodol: I. Súd d á v a matke detí D. E., nar. XX.XX.XXXX, súhlas, aby vybrala finančné prostriedky malol. B. A., nar. X.X.XXXX, z vkladnej knižky vedenej v K. K., G., číslo K. XXXX XXXX XXXX XXXX XXXX a tieto vložila na novozriadený účet malol. Krístny, vedený v K. K., G., číslo účtu K. XXXX XXXX XXXX XXXX XXXX, a finančné prostriedky malol. C. A., nar. X.X.XXXX, z vkladnej knižky vedenej v K. K., G., číslo K. XXXX XXXX XXXX XXXX XXXX a tieto vložila na novozriadený účet malol. C., vedený v K. K., G., číslo účtu K. XXXX XXXX XXXX XXXX XXXX. II. Žiaden z účastníkov nemá nárok na náhradu trov konania. odôvodnenie: Podľa § 221 písm. a) Civilného sporového poriadku a § 2 ods. 1 Civilného mimosporového poriadku rozsudok odôvodnenie neobsahuje. Poučenie: Proti tomuto rozsudku odvolanie nemožno podať, pretože účastníci sa práva podať odvolanie voči rozsudku výslovne vzdali po vyhlásení rozhodnutia (§ 368 CSP).</w:t>
      </w:r>
    </w:p>
    <w:p/>
    <w:p>
      <w:r>
        <w:t>Zdroj: KAUZIS.SK – https://www.kauzis.sk/judikatura/r/ECLI:SK:OSPD:2026:3826202002.1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