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Prievidza sp. zn. 29Pc/13/2026 z 6. 8. 2026</w:t>
      </w:r>
    </w:p>
    <w:p>
      <w:r>
        <w:t>Rozsudok bez odôvodnenia Okresného súdu Prievidza z 6. augusta 2026, sp. zn. 29Pc/13/2026, ECLI:SK:OSPD:2026:3826202098.2</w:t>
      </w:r>
    </w:p>
    <w:p>
      <w:r>
        <w:t>Súd: Okresný súd Prievidza</w:t>
      </w:r>
    </w:p>
    <w:p>
      <w:r>
        <w:t>Spisová značka: 29Pc/13/2026</w:t>
      </w:r>
    </w:p>
    <w:p>
      <w:r>
        <w:t>ECLI: ECLI:SK:OSPD:2026:3826202098.2</w:t>
      </w:r>
    </w:p>
    <w:p>
      <w:r>
        <w:t>Dátum vydania: 6. 8. 2026</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29Pc/13/2026 3826202098 06. 08. 2026 JUDr. Peter Štefčík ECLI:SK:OSPD:2026:3826202098.2</w:t>
      </w:r>
    </w:p>
    <w:p>
      <w:r>
        <w:t>Rozsudok bez odôvodnenia 29Pc/13/2026 Okresný súd Prievidza sudcom JUDr. Petrom Štefčíkom vo veci navrhovateľa A. B., nar. XX.XX.XXXX, trvale bytom C. D. C., E. XXXX/X proti manželke F. B., nar. XX.XX.XXXX, trvale bytom C. D. C., E. XXXX/ X, o rozvod manželstva, takto rozhodol: 29Pc/13/2026 I. Súd manželstvo navrhovateľa A. B., nar. XX.XX.XXXX a F. B., G. G., nar. XX.XX.XXXX, uzavreté dňa 14.09.1985 vo Veľkých Držkovciach, zapísané v knihe manželstiev matričného úradu Veľké Držkovce vo zväzku 4, ročník 1985, na strane 26, pod poradovým číslom 18 rozvádza. II. Žiaden z účastníkov nemá nárok na náhradu trov konania. odôvodnenie: (1) Podľa § 2 ods. 1 zákona č. 161/2015 Z.z. Civilného mimosporového poriadku (ďalej len „CMP“) na konania podľa tohto zákona sa použijú ustanovenia Civilného sporového poriadku, ak tento zákon neustanovuje inak. (2) Podľa § 221 zákona č. 160/2015 Z.z. Civilného sporového poriadku (ďalej len „CSP“) písomné vyhotovenie rozsudku nemusí obsahovať odôvodnenie, ak a) je na pojednávaní vyhlásený rozsudok za prítomnosti všetkých strán alebo ich zástupcov, ktorí sa vzdali odvolania, alebo b) to ustanovuje tento zákon. (3) Podľa § 368 CSP osoba oprávnená podať odvolanie sa môže odvolania vzdať. Vzdať sa odvolania možno len voči súdu, a to až po vyhlásení rozhodnutia. (4) Vzhľadom k tomu, že tento rozsudok bol vyhlásený na pojednávaní za prítomnosti všetkých účastníkov, ktorí sa vzdali odvolania, odôvodnenie neobsahuje. Poučenie: 29Pc/13/2026 Proti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Manžel, ktorý pri uzavretí manželstva prijal priezvisko druhého manžela ako spoločné priezvisko, môže do troch mesiacov po právoplatnosti rozhodnutia o rozvode manželstva matričnému úradu oznámiť, že prijíma opäť svoje predošlé priezvisko. Proti tomuto rozsudku odvolanie nie je prípustné, nakoľko sa účastníci odvolania výslovne vzdali (§ 368 CSP).</w:t>
      </w:r>
    </w:p>
    <w:p/>
    <w:p>
      <w:r>
        <w:t>Zdroj: KAUZIS.SK – https://www.kauzis.sk/judikatura/r/ECLI:SK:OSPD:2026:3826202098.2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