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6P/48/2026 z 12. 8. 2026</w:t>
      </w:r>
    </w:p>
    <w:p>
      <w:r>
        <w:t>Rozsudok Okresného súdu Prievidza z 12. augusta 2026, sp. zn. 6P/48/2026, ECLI:SK:OSPD:2026:3826202159.2</w:t>
      </w:r>
    </w:p>
    <w:p>
      <w:r>
        <w:t>Súd: Okresný súd Prievidza</w:t>
      </w:r>
    </w:p>
    <w:p>
      <w:r>
        <w:t>Spisová značka: 6P/48/2026</w:t>
      </w:r>
    </w:p>
    <w:p>
      <w:r>
        <w:t>ECLI: ECLI:SK:OSPD:2026:3826202159.2</w:t>
      </w:r>
    </w:p>
    <w:p>
      <w:r>
        <w:t>Dátum vydania: 12. 8.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6P/48/2026 3826202159 12. 08. 2026 JUDr. Miriam Kohútová, PhD. ECLI:SK:OSPD:2026:3826202159.2</w:t>
      </w:r>
    </w:p>
    <w:p>
      <w:r>
        <w:t>ROZSUDOK V MENE SLOVENSKEJ REPUBLIKY Okresný súd Prievidza, sudkyňou JUDr. Miriam Kohútovou, PhD., vo veci starostlivosti súdu o maloleté dieťa: A. B., nar. XX.XX.XXXX, bytom u navrhovateľa, v konaní zastúpené kolíznym opatrovníkom Úradom práce, sociálnych vecí a rodiny - OSV, dieťa rodičov: matka C. B., nar. XX.XX.XXXX, bytom D. E. XXXX/XX, F. a otec neuvedený, o návrhu navrhovateľa: A. G., nar. XX.XX.XXXX, bytom E. XXXX/ XX, F., o zverenie maloletého do náhradnej osobnej starostlivosti a určenia výživného, takto rozhodol: I. Súd maloletého A. B., nar. XX.XX.XXXX z v e r u j e do náhradnej osobnej starostlivosti navrhovateľovi A. G., nar. XX.XX.XXXX, bytom F., D. E. XXXX/XX. II. Navrhovateľ je p o v i n n ý osobne sa o maloleté dieťa starať, vychovávať ho, zabezpečovať mu každodenné potreby, spravovať jeho veci tak, aby neutrpel žiadnu ujmu na svojich majetkových právach a o p r á v n e n ý zastupovať maloleté dieťa v bežných veciach a spravovať jeho majetok v bežných veciach. V prípade nesúladu rozhodnutia zákonnej zástupkyne dieťaťa v podstatných veciach so záujmom dieťaťa, navrhovateľ je o p r á v n e n ý obrátiť sa na súd na preskúmanie tohto rozhodnutia. III. Matka maloletého dieťaťa C. B., nar. XX.XX.XXXX, j e p o v i n n á platiť výživné na maloletého A. v sume zodpovedajúcej 30% zo sumy životného minima na nezaopatrené, neplnoleté dieťa, s účinnosťou od právoplatnosti tohto rozhodnutia, na účet Úradu práce, sociálnych vecí a rodiny Prievidza, najneskôr do 20. dňa v mesiaci vopred. IV. Žiaden z účastníkov n e m á právo na náhradu trov konania. odôvodnenie: Podľa § 221 písm. a) CSP písomné vyhotovenie rozsudku neobsahuje odôvodnenie, keďže všetky strany sa po vyhlásení rozsudku na pojednávaní vzdali odvolania. Poučenie: Proti tomuto rozhodnutiu odvolanie nie je prípustné, pretože sa účastníci konania práva podať odvolanie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https://www.kauzis.sk/judikatura/r/ECLI:SK:OSPD:2026:3826202159.2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