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16C/58/2024 z 18. 6. 2026</w:t>
      </w:r>
    </w:p>
    <w:p>
      <w:r>
        <w:t>Uznesenie Okresného súdu Prešov z 18. júna 2026, sp. zn. 16C/58/2024, ECLI:SK:OSPO:2026:8124208596.2</w:t>
      </w:r>
    </w:p>
    <w:p>
      <w:r>
        <w:t>Súd: Okresný súd Prešov</w:t>
      </w:r>
    </w:p>
    <w:p>
      <w:r>
        <w:t>Spisová značka: 16C/58/2024</w:t>
      </w:r>
    </w:p>
    <w:p>
      <w:r>
        <w:t>ECLI: ECLI:SK:OSPO:2026:8124208596.2</w:t>
      </w:r>
    </w:p>
    <w:p>
      <w:r>
        <w:t>Dátum vydania: 18. 6.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16C/58/2024 8124208596 18. 06. 2026 JUDr. Jozef Jaselský ECLI:SK:OSPO:2026:8124208596.2</w:t>
      </w:r>
    </w:p>
    <w:p>
      <w:r>
        <w:t>Uznesenie Okresný súd Prešov v právnej veci žalobcu: A. B., nar. XX.X.XXXX, bytom C. D. XXXX/XX, XXX XX E. F., právne zastúpený: JUDr. Martina Kožárová Jenčová, advokátka so sídlom Prešov, Slovenská 69, IČO: 42 086 698, proti žalovaným: 1. neznámi dedičia po neb. G. H., nar. XX.X.XXXX, zomr. XX.X.XXXX, naposledy bytom I. F. XX, XXX XX J., 2. neznámi dedičia po neb. B. K., nar. XX.X.XXXX, zomr. XX.X.XXXX, naposledy bytom H., XXX XX E. F., obe žalované zastúpené Slovenským pozemkovým fondom, Búdkova 36, Bratislava, IČO: 17 335 345, o zrušenie a vyporiadanie podielového spoluvlastníctva takto rozhodol: I. Konanie z a s t a v u j e. II. Žiadnej zo strán náhradu trov konania n e p r i z n á v a. odôvodnenie: 1. Žalobca sa svojou žalobou doručenou súdu dňa 10.10.2024 domáhal zrušenia a vyporiadania podielového spoluvlastníctva k nehnuteľnostiam zapísaným na LV č. XXXX, k.ú. E. F.. 2. Žalobca v podaní zo dňa 17.06.2026 vzal svoju žalobu späť a navrhol konanie zastaviť z dôvodu uzavretia mimosúdnej dohody s dedičmi pôvodných vlastníkov. 3. Podľa § 144 zák. č. 160/2015 Z.z. (ďalej len „Civilný sporový poriadok“ alebo „C.s.p.“), Žalobca môže vziať žalobu späť. 4. Podľa § 145 ods. 1 Civilného sporového poriadku, Ak je žaloba vzatá späť celkom, súd konanie zastaví. 5. Podľa § 146 ods. 1 a 2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Vzhľadom na citovanú právnu úpravu a späťvzatie žaloby pred prvým pojednávaním vo veci súd konanie v celom rozsahu zastavil. 7. Podľa § 262 ods. 1 Civilného sporového poriadku, O nároku na náhradu trov konania rozhodne aj bez návrhu súd v rozhodnutí, ktorým sa konanie končí. 8. Podľa § 257 Civilného sporového poriadku, Výnimočne súd neprizná náhradu trov konania, ak existujú dôvody hodné osobitného zreteľa.</w:t>
      </w:r>
    </w:p>
    <w:p>
      <w:r>
        <w:t>9. Vzhľadom k tomu, že k zastaveniu konania došlo z dôvodu mimosúdneho urovnania medzi stranami, a na skutočnosť, že žalobca si neuplatnil nárok na náhradu trov konania a žalovanej strane trovy konania ani nevznikli, súd rozhodol tak, ako je uvedené vo výroku II. uznesenia. Poučenie: Proti tomuto uzneseniu možno podať odvolanie v lehote 15 dní odo dňa jeho doručenia na Krajský súd v Prešove cestou tunajšieho súdu. V odvolaní sa popri všeobecných náležitostiach podania (§ 127 C.s.p.)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možno meniť a dopĺňať len do uplynutia lehoty na podanie odvolania.</w:t>
      </w:r>
    </w:p>
    <w:p/>
    <w:p>
      <w:r>
        <w:t>Zdroj: KAUZIS.SK – https://www.kauzis.sk/judikatura/r/ECLI:SK:OSPO:2026:8124208596.2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