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15Ps/31/2022 z 14. 8. 2023</w:t>
      </w:r>
    </w:p>
    <w:p>
      <w:r>
        <w:t>Rozsudok Okresného súdu Poprad z 14. augusta 2023, sp. zn. 15Ps/31/2022, ECLI:SK:OSPP:2023:8722203374.4</w:t>
      </w:r>
    </w:p>
    <w:p>
      <w:r>
        <w:t>Súd: Okresný súd Poprad</w:t>
      </w:r>
    </w:p>
    <w:p>
      <w:r>
        <w:t>Spisová značka: 15Ps/31/2022</w:t>
      </w:r>
    </w:p>
    <w:p>
      <w:r>
        <w:t>ECLI: ECLI:SK:OSPP:2023:8722203374.4</w:t>
      </w:r>
    </w:p>
    <w:p>
      <w:r>
        <w:t>Dátum vydania: 14. 8. 2023</w:t>
      </w:r>
    </w:p>
    <w:p>
      <w:r>
        <w:t>Forma: Rozsudok</w:t>
      </w:r>
    </w:p>
    <w:p>
      <w:r>
        <w:t>Oblasť práva: Rodinné právo</w:t>
      </w:r>
    </w:p>
    <w:p>
      <w:pPr>
        <w:pStyle w:val="Heading2"/>
      </w:pPr>
      <w:r>
        <w:t>Text rozhodnutia</w:t>
      </w:r>
    </w:p>
    <w:p>
      <w:r>
        <w:t>Súd: Okresný súd Poprad Spisová značka: 15Ps/31/2022 Identifikačné číslo súdneho spisu: 8722203374 Dátum vydania rozhodnutia: 15. 08. 2023 Meno a priezvisko sudcu, VSÚ: JUDr. Dagmar Soliarová ECLI: ECLI:SK:OSPP:2023:8722203374.4 ROZSUDOK V MENE SLOVENSKEJ REPUBLIKY Okresný súd Poprad, sudca JUDr. Dagmar Soliarová, v opatrovanskej veci osoby obmedzenej v spôsobilosti na právne úkony: A. B., nar. XX.XX.XXXX, bytom C. XXX, D., zastúpený opatrovníkom pre toto konanie A. E. F., tajomníčkou Okresného súdu Poprad, na návrh navrhovateľky: C. B., bytom C. XXX, E., v konaní o obmedzenie spôsobilosti na právne úkony, takto r o z h o d o l : I. Súd o b m e d z u j e A. B., nar. XX.XX.XXXX, bytom D., C. XXX v spôsobilosti na právne úkony tak, že menovaný nie je schopný vystupovať pred úradmi, súdmi a inými orgánmi verejnej moci, uzatvárať zmluvy akéhokoľvek druhu, udeľovať plné moci, preberať dôchodok a iné sociálne dávky, preberať doporučené úradné listové zásielky, disponovať finančnou hotovosťou, disponovať hnuteľným a nehnuteľným majetkom, vyslovovať informovaný súhlas s poskytovaním zdravotnej starostlivosti ako v ústavnej tak aj v ambulantnej forme, rozhodovať o potrebe sociálnej a zdravotnej starostlivosti, rozhodovať o mieste svojho trvalého a prechodného bydliska, nakladať s finančnými prostriedkami, urobiť akékoľvek právne úkony majetkoprávnej povahy, či už uzatváranie kúpnych, spotrebiteľských zmlúv, darovacích zmlúv, zmlúv o pôžičke alebo iných zmlúv majetkoprávnej povahy. II. Súd u s t a n o v u j e A. B. opatrovníka v osobe C. B., nar. X.X.XXXX, bytom C. XXX D., ktorému vymedzuje rozsah práv a povinností tak, že tento je povinný a oprávnený menovaného zastupovať a vykonávať za menovaného všetky právne úkony v oblastiach, v ktorých bol menovaný obmedzený v spôsobilosti na právne úkony, s výnimkou uzatvárania zmlúv týkajúcich sa majetkových prevodov, k čomu je potrebný súhlas súdu. III. Žiaden z účastníkov n e m á nárok na náhradu trov konania. IV. Slovenská republika n e m á nárok na náhradu trov konania. o d ô v o d n e n i e : 1. Podľa § 221 CSP písomné vyhotovenie rozsudku nemusí obsahovať odôvodnenie, ak a) je na pojednávaní vyhlásený rozsudok za prítomnosti všetkých strán alebo ich zástupcov, ktorí sa vzdajú odvolania alebo b) to ustanovuje tento zákon. 2. Podľa § 221 písm. a) Civilného sporového poriadku s poukazom na § 2 ods. 1 Civilného mimosporového poriadku rozsudok neobsahuje odôvodnenie, nakoľko rozsudok bol vyhlásený na pojednávaní za prítomnosti všetkých účastníkov konania a títo sa vzdali odvolania. 3. O trovách konania rozhodol podľa § 52 Civilného mimosporového poriadku. Poučenie: Proti tomuto rozsudku je prípustné odvolanie, ktoré možno podať do 15 dní od jeho doručenia v 3 vyhotoveniach,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Účastníci konania, ktorí sa práva odvolania výslovne vzdali, toto právo nemajú.</w:t>
      </w:r>
    </w:p>
    <w:p/>
    <w:p>
      <w:r>
        <w:t>Zdroj: KAUZIS.SK – https://www.kauzis.sk/judikatura/r/ECLI:SK:OSPP:2023:8722203374.4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