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25C/32/2023 z 17. 5. 2024</w:t>
      </w:r>
    </w:p>
    <w:p>
      <w:r>
        <w:t>Uznesenie Okresného súdu Poprad z 17. mája 2024, sp. zn. 25C/32/2023, ECLI:SK:OSPP:2024:8723211626.3</w:t>
      </w:r>
    </w:p>
    <w:p>
      <w:r>
        <w:t>Súd: Okresný súd Poprad</w:t>
      </w:r>
    </w:p>
    <w:p>
      <w:r>
        <w:t>Spisová značka: 25C/32/2023</w:t>
      </w:r>
    </w:p>
    <w:p>
      <w:r>
        <w:t>ECLI: ECLI:SK:OSPP:2024:8723211626.3</w:t>
      </w:r>
    </w:p>
    <w:p>
      <w:r>
        <w:t>Dátum vydania: 17. 5. 2024</w:t>
      </w:r>
    </w:p>
    <w:p>
      <w:r>
        <w:t>Forma: Uznesenie</w:t>
      </w:r>
    </w:p>
    <w:p>
      <w:pPr>
        <w:pStyle w:val="Heading2"/>
      </w:pPr>
      <w:r>
        <w:t>Text rozhodnutia</w:t>
      </w:r>
    </w:p>
    <w:p>
      <w:r>
        <w:t>Súd: Spisová značka: Identifikačné číslo súdneho spisu: Dátum vydania rozhodnutia: Meno a priezvisko sudcu, VSÚ: ECLI:</w:t>
      </w:r>
    </w:p>
    <w:p>
      <w:r>
        <w:t>Okresný súd Poprad 25C/32/2023 8723211626 17. 05. 2024 JUDr. Lucia Baštová ECLI:SK:OSPP:2024:8723211626.3</w:t>
      </w:r>
    </w:p>
    <w:p>
      <w:r>
        <w:t>Uznesenie Okresný súd Poprad v spore žalobkyne: A. B., nar. XX.X.XXXX, bytom C. D. XXXX/XX, XXX XX E., právne zast. JUDr. Adelaide Emilia Kuhn, advokátka, so sídlom Hlavné námestie 36, 060 01 Kežmarok proti žalovaným: 1/ F. B., nar. XX.X.XXXX, bytom G. XXXX/X, XXX XX E., 2/ H. C., nar. XX.X.XXXX, bytom I. XXX, XXX XX I. o určenie neplatnosti právnych úkonov s príslušenstvom, takto rozhodol: I. Súd konanie</w:t>
      </w:r>
    </w:p>
    <w:p>
      <w:r>
        <w:t>zastavuje.</w:t>
      </w:r>
    </w:p>
    <w:p>
      <w:r>
        <w:t>II. Žiadnej zo sporových strán náhradu trov konania</w:t>
      </w:r>
    </w:p>
    <w:p>
      <w:r>
        <w:t>n e p r i z n á v a.</w:t>
      </w:r>
    </w:p>
    <w:p>
      <w:r>
        <w:t>odôvodnenie: 1. Žalobkyňa sa podanou žalobou po odstránení jej vád doplnením zo dňa 10.04.2024 domáhala vydania rozhodnutia, ktorým by súd určil neplatnosť právnych úkonov, a to kúpnej zmluvy zo dňa 2.1.2023 uzatvorenej medzi žalovaným 2/ a žalobkyňou, predmetom ktorej bol prevod vlastníckeho práva k nehnuteľnosti nachádzajúcej sa v katastrálnom území E., obec E., okres E., vedenej Okresným úradom E., katastrálnym odborom na liste vlastníctva č. XXXX, bližšie špecifikovanej v doplnení žaloby, kúpno-predajnej zmluvy o prevode hnuteľnej veci zo dňa 2.1.2023 uzatvorenej medzi žalovaným 2/ a žalobkyňou, predmetom ktorej bol prevod vlastníckeho práva k hnuteľným veciam bližšie špecifikovaným v doplnení žaloby, a Dohody o vyporiadaní bezpodielového spoluvlastníctva manželov zo dňa 9.1.2023 v znení Dodatku č. 1 zo dňa 3.5.2023 uzatvorenej medzi žalovaným 1/ a žalobkyňou a zároveň zaviazal žalovaných 1/ a 2/ na náhradu trov konania. 2. Dňa 15.05.2024 zaslala žalobkyňa prostredníctvom svojej právnej zástupkyne tunajšiemu súdu späťvzatie žaloby v celom rozsahu a žiadala aby súd konanie zastavil a žiadnej zo strán nepriznal nárok na náhradu trov konania. 3. Podľa § 144 zákona č. 160/2015 Z. z. Civilného sporového poriadku v účinnom znení (ďalej len ,,Civilného sporového poriadku“) žalobca môže vziať žalobu späť. 4. Podľa § 145 ods. 1 Civilného sporového poriadku, ak je žaloba vzatá späť celkom, súd konanie zastaví. 5.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Súd po preskúmaní konania, ktoré späťvzatiu žaloby žalobkyňou predchádzalo zistil, že žalobkyňa vzala svoju žalobu v celom rozsahu späť ešte pred doručením žaloby a jej doplnenia žalovaným 1/ a 2/, resp. pred prvým pojednávaním. Súd teda v zmysle citovaných zákonných ustanovení toto konanie môže zastaviť bez toho, aby zisťoval súhlas žalovaných 1/ a 2/.</w:t>
      </w:r>
    </w:p>
    <w:p>
      <w:r>
        <w:t>7. Vzhľadom na dispozičný úkon žalobkyne ako dominus litis, ktorá vzala svoju žalobu v celom rozsahu späť, súd konanie v zmysle citovaného ustanovenia § 145 ods. 1 Civilného sporového poriadku zastavil. 8. Podľa § 262 ods. 1 Civilného sporového poriadku o nároku na náhradu trov konania rozhodne aj bez návrhu súd v rozhodnutí, ktorým sa konanie končí. 9. Podľa § 262 ods. 2 Civilného sporového poriadku o výške náhrady trov konania rozhodne súd prvej inštancie po právoplatnosti rozhodnutia, ktorým sa konanie končí, samostatným uznesením, ktoré vydá súdny úradník. 10. Podľa § 256 ods. 1 Civilného sporového poriadku ak strana procesne zavinila zastavenie konania, súd prizná náhradu trov konania protistrane. 11. Podľa článku 17 Základných princípov Civilného sporového poriadku súd postupuje v konaní tak, aby vec bola čo najrýchlejšie prejednaná a rozhodnutá, predchádza zbytočným prieťahom, koná hospodárne a bez zbytočného a neprimeraného zaťažovania strán sporu a iných osôb. 12. Pokiaľ dôjde k zastaveniu sporového konania v dôsledku späťvzatia žaloby, tak súd pri rozhodovaní o trovách konania musí skúmať procesnú zodpovednosť pri zastavení konania. Späťvzatím žaloby bez pričinenia žalovaného zavinila zastavenie konania žalobkyňa. Zo súdneho spisu vyplýva, že žalovaným 1/ a 2/ doposiaľ nebola žaloba a jej doplnenie ani doručené, a preto v danom štádiu konania žalovaným 1/ a 2/ žiadne účelne vynaložené trovy nevznikli. Z uvedeného dôvodu súd aplikáciou procesnej ekonómie stanovenej v článku 17 Základných princípov Civilného sporového poriadku rozhodol tak, že žiadnej zo sporových strán náhradu trov konania nepriznal. Poučenie: Proti tomuto uzneseniu možno podať odvolanie do 15 dní odo dňa jeho doručenia prostredníctvom Okresného súdu Poprad na Krajský súd v Prešove. Odvolanie len proti odôvodneniu rozhodnutia nie je prípustné. Odvolanie môže podať strana, v ktorej neprospech bolo rozhodnutie vydané. V odvolaní sa má popri všeobecných náležitostiach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pred súdom prvej inštancie, možno uplatniť za splnenia podmienok podľa § 366 najneskôr v lehote na vyjadrenie k odvolaniu. Prostriedky procesného útoku alebo prostriedky procesnej obrany, ktoré neboli uplatnené v konaní pred súdom prvej inštancie, možno v odvolaní použiť len vtedy, ak</w:t>
      </w:r>
    </w:p>
    <w:p>
      <w:r>
        <w:t>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https://www.kauzis.sk/judikatura/r/ECLI:SK:OSPP:2024:8723211626.3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