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5T/20/2024 z 17. 6. 2024</w:t>
      </w:r>
    </w:p>
    <w:p>
      <w:r>
        <w:t>Rozsudok Okresného súdu Poprad z 17. júna 2024, sp. zn. 5T/20/2024, ECLI:SK:OSPP:2024:8724010333.2</w:t>
      </w:r>
    </w:p>
    <w:p>
      <w:r>
        <w:t>Súd: Okresný súd Poprad</w:t>
      </w:r>
    </w:p>
    <w:p>
      <w:r>
        <w:t>Spisová značka: 5T/20/2024</w:t>
      </w:r>
    </w:p>
    <w:p>
      <w:r>
        <w:t>ECLI: ECLI:SK:OSPP:2024:8724010333.2</w:t>
      </w:r>
    </w:p>
    <w:p>
      <w:r>
        <w:t>Dátum vydania: 17. 6.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5T/20/2024 8724010333 17. 06. 2024 JUDr. Mária Petrušková ECLI:SK:OSPP:2024:8724010333.2</w:t>
      </w:r>
    </w:p>
    <w:p>
      <w:r>
        <w:t>ROZSUDOK V MENE SLOVENSKEJ REPUBLIKY Okresný súd Poprad, na hlavnom pojednávaní konanom dňa 17. júna 2024, samosudcom JUDr. Máriou PETRUŠKOVOU v trestnej veci vedenej proti obž. A. B. takto rozhodol: Obžalovaný: A. B. C. D. E. F. sa</w:t>
      </w:r>
    </w:p>
    <w:p>
      <w:r>
        <w:t>uznáva</w:t>
      </w:r>
    </w:p>
    <w:p>
      <w:r>
        <w:t>- nar. X.X.XXXX v G., trvale bytom B. H., I. XXX/XXX, J. G. za vinného</w:t>
      </w:r>
    </w:p>
    <w:p>
      <w:r>
        <w:t>- z prečinu ublíženia na zdraví podľa § 157 ods. 1, ods. 2 písm. a) Trestného zákona, s poukazom na § 138 písm. h) Trestného zákona pretože - dňa 15.12.2023, okolo 14:54 hod., v meste G., po ceste č. I/66, na ulici B. D., v smere od B. H. na obec Huncovce, okres G., viedol osobné motorové vozidlo továrenskej značky PEUGEOT 206, evidenčné číslo G. XXX K., kde na križovatke ulíc B. D., L. L. A. a K., v dôsledku nedôsledného venovania pozornosti vedeniu motorového vozidla a situácii v cestnej premávke, čím porušil povinnosti vodiča uložené mu ustanovením § 3 ods. 2 písm. a/, § 4 ods. 1 písm. c/, e/, f/ zákona č. 8/2009 Z. z. o cestnej premávke a o zmene a doplnení niektorých zákonov v znení neskorších predpisov, v dôsledku čoho, na tam nachádzajúcom sa prechode pre chodcov, vo svojom jazdnom pruhu, prednou častou ním vedeného motorového vozidla, zrazil cez prechod pre chodcov, z ľavej strany vozovky na jej pravú stranu z pohľadu zo smeru jeho jazdy, prechádzajúcu chodkyňu C. E. M., narodenú XX.XX.XXXX v F., trvalé bydlisko G., N. XXXX/XX, J. G., ktorej týmto spôsobil zranenie - zlomeninu horného konca ramennej kosti vpravo a vnútro kĺbovú zlomeninu horného konca píšťaly vpravo s posunom úlomkov, ktoré file_0.jpg file_1.wmf zranenie si vyžiadalo lekárske vyšetrenie a ošetrenie s dobou liečenia a práceneschopnosti v trvaní najmenej 4 mesiacov, pri závažnom ovplyvnení obvyklého spôsobu života C. E. M. v trvaní najmenej 8 týždňov, teda - inému z nedbanlivosti spôsobil ťažkú ujmu na zdraví a čin spáchal závažnejším spôsobom konania porušením dôležitej povinnosti uloženej mu podľa zákona.file_2.jpg file_3.wmf</w:t>
      </w:r>
    </w:p>
    <w:p>
      <w:r>
        <w:t>Za to mu ukladá Podľa § 157 ods. 2 Trestného zákona, s použitím § 38 ods. 2, ods. 3 Trestného zákona, § 36 písm. j/, písm. l/ Trestného zákona trest odňatia slobody vo výmere 1 /jedného/ roka. Podľa § 49 ods. 1 písm. a/ Trestného zákona mu výkon trestu podmienečne odkladá. Podľa § 50 ods. 1 Trestného zákona mu u r č u j e skúšobnú dobu vo výmere 14 /štrnásť/ mesiacov. Podľa § 61 ods. 1, ods. 2 Trestného zákona mu u k l a d á trest zákazu činnosti viesť všetky druhy motorových vozidiel vo výmere 14 /štrnásť/ mesiacov. Podľa § 288 ods. 2 Trestného poriadku poškodenú Všeobecnú zdravotnú poisťovňu, a. s., pobočka Prešov, 080 01 Prešov, Kúpeľná 5 s jej nárokom na náhradu škody o d k a z u j e na civilný proces. odôvodnenie: Podľa § 172 ods. 2 Trestného poriadku tento rozsudok neobsahuje odôvodnenie, pretože sa po jeho vyhlásení prokurátor aj obžalovaná vzdali odvolania alebo taký prejav urobili v lehote troch pracovných dní od vyhlásenia rozsudku. inému z nedbanlivosti spôsobil ťažkú ujmu na zdraví a čin spáchal závažnejším spôsobom konania porušením dôležitej povinnosti uloženej mu podľa zákona.file_0.jpg file_1.wmf Poučenie: Proti tomuto rozsudku je možné podať odvolanie, s výnimkou výroku o vine podanou obžalovaným v zmysle § 257 ods. 5 Trestného poriadku do 15 dní od dňa jeho oznámenia prostredníctvom Okresného súdu Poprad na Krajský súd v Prešove. Oznámením rozsudku je jeho vyhlásenie v prítomnosti toho, komu treba rozsudok doručiť. Ak sa rozsudok vyhlásil v neprítomnosti takejto osoby oznámením bolo až doručenie rozsudku.</w:t>
      </w:r>
    </w:p>
    <w:p/>
    <w:p>
      <w:r>
        <w:t>Zdroj: KAUZIS.SK – https://www.kauzis.sk/judikatura/r/ECLI:SK:OSPP:2024:8724010333.2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