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0T/99/2024 z 5. 6. 2024</w:t>
      </w:r>
    </w:p>
    <w:p>
      <w:r>
        <w:t>Rozsudok Okresného súdu Poprad z 5. júna 2024, sp. zn. 0T/99/2024, ECLI:SK:OSPP:2024:8724010601.2</w:t>
      </w:r>
    </w:p>
    <w:p>
      <w:r>
        <w:t>Súd: Okresný súd Poprad</w:t>
      </w:r>
    </w:p>
    <w:p>
      <w:r>
        <w:t>Spisová značka: 0T/99/2024</w:t>
      </w:r>
    </w:p>
    <w:p>
      <w:r>
        <w:t>ECLI: ECLI:SK:OSPP:2024:8724010601.2</w:t>
      </w:r>
    </w:p>
    <w:p>
      <w:r>
        <w:t>Dátum vydania: 5. 6. 2024</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Poprad 0T/99/2024 8724010601 05. 06. 2024 Mgr. Lukáš Hvizdoš ECLI:SK:OSPP:2024:8724010601.2</w:t>
      </w:r>
    </w:p>
    <w:p>
      <w:r>
        <w:t>ROZSUDOK V MENE SLOVENSKEJ REPUBLIKY Okresný súd Poprad, samosudcom Mgr. Lukášom Hvizdošom, na hlavnom pojednávaní konanom dňa 05. júna 2024 v Kežmarku, takto rozhodol: Obžalovaný A. B., nar. XX.XX.XXXX v C., trvale bytom D. E. XXX, F. C., t. č. vo väzbe v ÚVV a ÚVTOS C., uznáva</w:t>
      </w:r>
    </w:p>
    <w:p>
      <w:r>
        <w:t>sa</w:t>
      </w:r>
    </w:p>
    <w:p>
      <w:r>
        <w:t>za vinného,že</w:t>
      </w:r>
    </w:p>
    <w:p>
      <w:r>
        <w:t>obžalovaný A. B. dňa 04.05.2024 v čase okolo 21.00 hod. v byte na 4. poschodí, na ul. G. H. I. XX v C., po predchádzajúcej hádke, fyzicky napadol svoju družku J. K. L., a to tak, že na balkóne bytu ju trikrát udrel otvorenou dlaňou na jej tvár, následne v spálni bytu ju zhodil na posteľ, trikrát ju udrel päsťou do záhlavia, následne ju začal škrtiť a vyhrážal sa jej slovami „zabijem ťa ty kurva, skurvená” a dňa 05.05.2024 v čase okolo 15.10 hod. po predchádzajúcej hádke, v kúpeľni bytu ju chytil pod krk, načo začala kričať o pomoc a následne ju udrel jedenkrát po chrbte, čím takto svojím konaním vzbudil u poškodenej J. K. L. dôvodnú obavu o život a zdravie, pričom spôsobil poškodenej J. K. L. ľahké zranenia, a to podvrtnutie krčnej chrbtice, mnohopočetné udreniny hlavy, tváre, ramien obojstranne, pravej paže, ľavého predlaktia a ľavého zápästia, ľavého prsníka, udreninu v oblasti kostrče, hornej časti predkolenia vpravo, pravého vonkajšieho členka a ľavého členka s dobou liečenia od 14 do 21 dní, ktoré si vyžadovali iba jednorazové lekárske ošetrenie, bez obmedzenia na obvyklom spôsobe života, teda inému sa vyhrážal smrťou takým spôsobom, že to mohlo vzbudiť dôvodnú obavu a čin spáchal závažnejším spôsobom konania na chránenej osobe – družke, čím</w:t>
      </w:r>
    </w:p>
    <w:p>
      <w:r>
        <w:t>spáchal</w:t>
      </w:r>
    </w:p>
    <w:p>
      <w:r>
        <w:t>prečin nebezpečného vyhrážania podľa § 360 ods. 1, ods. 2 písm. b) Trestného zákona s poukazom na § 139 ods. 1 písm. c) Trestného zákona. Za to mu súd ukladá: Podľa § 360 ods. 2 Trestného zákona, s použitím § 36 písm. l) Trestného zákona, § 37 písm. m) Trestného zákona, § 38 ods. 2 Trestného zákona, trest odňatia slobody v trvaní 6 (šiestich) mesiacov. Podľa § 48 ods. 2 písm. a) Trestného zákona ho pre výkon uloženého trestu odňatia slobody zaraďuje do ústavu na výkon trestu s minimálnym stupňom stráženia. inému sa vyhrážal smrťou takým spôsobom, že to mohlo vzbudiť dôvodnú obavu a čin spáchal závažnejším spôsobom konania na chránenej osobe – družke,</w:t>
      </w:r>
    </w:p>
    <w:p>
      <w:r>
        <w:t>Poučenie: Proti tomuto rozsudku možno podať odvolanie do 15 (pätnástich) dní od jeho oznámenia na Okresnom súde Poprad. Oznámením rozsudku je jeho vyhlásenie v prítomnosti toho, komu treba rozsudok doručiť. Ak sa rozsudok vyhlásil v neprítomnosti takejto osoby, oznámením je až doručenie rozsudku. Rozsudok môže odvolaním napadnúť prokurátor pre nesprávnosť ktoréhokoľvek výroku, obžalovaný pre nesprávnosť výroku, ktorý sa ho priamo týka, okrem výroku o vine v rozsahu, v ktorom súd prijal jeho vyhlásenie, že je vinný, alebo vyhlásenie, že nepopiera spáchanie skutku uvedeného v obžalobe, poškodený pre nesprávnosť výroku o náhrade škody, zúčastnená osoba pre nesprávnosť výroku o zhabaní veci. Rozsudok možno napadnúť odvolaním len v niektorej jeho časti alebo sa odvolania výslovne vzdať. Písomné vyhotovenie tohto rozsudku neobsahuje v zmysle ustanovenia § 172 ods. 2 Trestného poriadku odôvodnenie, pretože po vyhlásení rozsudku sa obžalovaný aj prokurátor práva podať odvolanie výslovne vzdali.</w:t>
      </w:r>
    </w:p>
    <w:p/>
    <w:p>
      <w:r>
        <w:t>Zdroj: KAUZIS.SK – https://www.kauzis.sk/judikatura/r/ECLI:SK:OSPP:2024:8724010601.2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