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16Em/3/2024 z 22. 10. 2024</w:t>
      </w:r>
    </w:p>
    <w:p>
      <w:r>
        <w:t>Uznesenie Okresného súdu Poprad z 22. októbra 2024, sp. zn. 16Em/3/2024, ECLI:SK:OSPP:2024:8724200850.2</w:t>
      </w:r>
    </w:p>
    <w:p>
      <w:r>
        <w:t>Súd: Okresný súd Poprad</w:t>
      </w:r>
    </w:p>
    <w:p>
      <w:r>
        <w:t>Spisová značka: 16Em/3/2024</w:t>
      </w:r>
    </w:p>
    <w:p>
      <w:r>
        <w:t>ECLI: ECLI:SK:OSPP:2024:8724200850.2</w:t>
      </w:r>
    </w:p>
    <w:p>
      <w:r>
        <w:t>Dátum vydania: 22.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16Em/3/2024 8724200850 22. 10. 2024 JUDr. Dagmar Soliarová ECLI:SK:OSPP:2024:8724200850.2</w:t>
      </w:r>
    </w:p>
    <w:p>
      <w:r>
        <w:t>Uznesenie Okresný súd Poprad vo veci starostlivosti o mal. mal. dieťa: A. B., nar. XX.XX.XXXX, bytom ako matka, zastúpená kolíznym opatrovníkom Úradom práce, soc. vecí a rodiny Poprad, dieťa rodičov otca – navrhovateľa: C. D. B., nar. XX.XX.XXXX, bytom D. XXXX/XX, E., právne zastúpený JUDr. Marcelom Kohútom, advokátom, Poprad, Nám. sv. Egídia 95 a matky - odporkyne: F. B. G., nar. XX.XX.XXXX, bytom H. B. XXXXX, I. H., právne zastúpená JUDr. Ivetou Pálfy Fabianovou, advokátkou, Štefánikovo nám. 5, Spišská Nová Ves, v konaní o výkon súdneho rozhodnutia, takto rozhodol: I. Súd konanie</w:t>
      </w:r>
    </w:p>
    <w:p>
      <w:r>
        <w:t>zastavuje.</w:t>
      </w:r>
    </w:p>
    <w:p>
      <w:r>
        <w:t>II. Žiaden z účastníkov nemá právo na náhradu trov konania. odôvodnenie: 1. Tunajšiemu súdu bol dňa 27.2.2024 doručený návrh navrhovateľa - otca mal. dieťaťa, v ktorom žiadal o výkon rozhodnutia Okresného súdu Poprad, sp. značka 15P/257/2019 zo dňa 21.2.2023.. 2. Na pojednávaní dňa 22.10.2024 navrhovateľ zobral návrh späť v celom rozsahu a žiadal konanie zastaviť. Odporkyňa a kolízny opatrovník súhlasili so zastavením konania.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navrhovateľa došlo k účinnému späťvzatiu návrhu, preto konanie zastavil. 5. O trovách konania súd rozhodol podľa § 52 Civilného mimosporového poriadku. Poučenie: Proti tomuto uzneseniu odvolanie nie je prípustné, pretože účastníci konania sa tohto práva po vyhlásení uznesenia vzdali písomne do zápisnice o pojednávaní (§ 368 CSP).</w:t>
      </w:r>
    </w:p>
    <w:p/>
    <w:p>
      <w:r>
        <w:t>Zdroj: KAUZIS.SK – https://www.kauzis.sk/judikatura/r/ECLI:SK:OSPP:2024:8724200850.2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