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19C/13/2024 z 1. 10. 2024</w:t>
      </w:r>
    </w:p>
    <w:p>
      <w:r>
        <w:t>Uznesenie Okresného súdu Poprad z 1. októbra 2024, sp. zn. 19C/13/2024, ECLI:SK:OSPP:2024:8724200892.4</w:t>
      </w:r>
    </w:p>
    <w:p>
      <w:r>
        <w:t>Súd: Okresný súd Poprad</w:t>
      </w:r>
    </w:p>
    <w:p>
      <w:r>
        <w:t>Spisová značka: 19C/13/2024</w:t>
      </w:r>
    </w:p>
    <w:p>
      <w:r>
        <w:t>ECLI: ECLI:SK:OSPP:2024:8724200892.4</w:t>
      </w:r>
    </w:p>
    <w:p>
      <w:r>
        <w:t>Dátum vydania: 1. 10.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19C/13/2024 8724200892 01. 10. 2024 JUDr. Iveta Jenčová ECLI:SK:OSPP:2024:8724200892.4</w:t>
      </w:r>
    </w:p>
    <w:p>
      <w:r>
        <w:t>Uznesenie 19C/13/2024 Okresný súd Poprad v spore žalobcov: 1) A. B., nar. XX.X.XXXX, C. XXX/XX, D. A., 2) A. B., nar.X.X.XXXX, C. XXX/XX, D. A., právne zastúpení: Beňo &amp; partners advokátska kancelária, s.r.o., so sídlom Nám. sv. Egídia 93, Poprad, IČO: 44 250 029, proti žalovanému: A. E., nar. X.X.XXXX, F. XX, C., v konaní o zaplatenie 396,19 € s prísl. takto rozhodol: 19C/13/2024 I. Súd konanie z a s t a v u j e. II. Trovy konania súd stranám n e p r i z n á v a. odôvodnenie: 19C/13/2024 1. Žalobcovia žalobu doručenú súdu dňa 29.2.2024 vzali podaním doručeným súdu dňa 30.9.2024 v celom rozsahu späť bez uvedenia dôvodu. 2.Podľa § 144 Civilného sporového poriadku žalobca môže vziať žalobu späť. 3.Podľa § 145 ods. 1 Civilného sporového poriadku ak je žaloba vzatá späť celkom, súd konanie zastaví. 4. Podľa § 146 ods. 1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5. S poukazom na vyššie uvedené skutočnosti a v súlade s citovanými zákonnými ustanoveniami súd rozhodol tak, ako je uvedené vo výroku I. tohto uznesenia, teda konanie zastavil. Vo veci sa nezačalo ani predbežné prejednanie sporu, ani pojednávanie, preto súd späťvzatie žaloby na zaujatie procesného stanoviska žalovanému nezasielal. 6. Podľa § 256 ods. 1 Civilného sporového poriadku ak strana procesne zavinila zastavenie konania, súd prizná náhradu trov konania protistrane. 7. Možno konštatovať, že zastavenie konania procesne zavinili žalobcovia, ktorí žalobu zobrali späť bez uvedenia relevantného dôvodu po písomnom vyjadrení žalovaného k žalobe (ku ktorému sa nevyjadrili) a po nariadení pojednávania. V zmysle § 256 ods.1 Civilného sporového poriadku by teda mali žalovanému uhradiť trovy konania. Vzhľadom ale ku skutočnosti, že žalovaný v konaní právne</w:t>
      </w:r>
    </w:p>
    <w:p>
      <w:r>
        <w:t>zastúpený nebol, preukázateľne mu v konaní žiadne trovy (ktoré by vyplývali zo súdneho spisu) nevznikli, súd o trovách konania rozhodol tak, ako je uvedené vo výroku II. tohto uznesenia. Poučenie: 19C/13/2024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https://www.kauzis.sk/judikatura/r/ECLI:SK:OSPP:2024:8724200892.4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