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16Pc/7/2024 z 5. 6. 2024</w:t>
      </w:r>
    </w:p>
    <w:p>
      <w:r>
        <w:t>Rozsudok Okresného súdu Poprad z 5. júna 2024, sp. zn. 16Pc/7/2024, ECLI:SK:OSPP:2024:8724201150.2</w:t>
      </w:r>
    </w:p>
    <w:p>
      <w:r>
        <w:t>Súd: Okresný súd Poprad</w:t>
      </w:r>
    </w:p>
    <w:p>
      <w:r>
        <w:t>Spisová značka: 16Pc/7/2024</w:t>
      </w:r>
    </w:p>
    <w:p>
      <w:r>
        <w:t>ECLI: ECLI:SK:OSPP:2024:8724201150.2</w:t>
      </w:r>
    </w:p>
    <w:p>
      <w:r>
        <w:t>Dátum vydania: 5. 6.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16Pc/7/2024 8724201150 05. 06. 2024 JUDr. Dagmar Soliarová ECLI:SK:OSPP:2024:8724201150.2</w:t>
      </w:r>
    </w:p>
    <w:p>
      <w:r>
        <w:t>ROZSUDOK V MENE SLOVENSKEJ REPUBLIKY Okresný súd Poprad, sudkyňa JUDr. Dagmar Soliarová, v právnej veci navrhovateľky: A. B., nar. XX.XX.XXXX, bytom C. XXXX/X, D. proti odporcovi: B. B., nar. X.X.XXXX, bytom D., C. XXXX/X, v konaní o určenie výživného, takto rozhodol: I. Súd s c h v a ľ u j e zmier v nasledovnom znení: II. Odporca B. B. sa z a v ä z u j e prispievať na výživu navrhovateľky A. B. sumou 200 eur mesačne, počnúc dňom 18.3.2024, ktoré výživné je splatné vždy do 20.-ho dňa toho ktorého mesiaca k rukám navrhovateľky. III. Zaostalé výživné za obdobie od 18.3.2024 do 31.5.2024 v sume 450 eur je odporca p o v i n n ý uhradiť do 30.6.2024, k rukám navrhovateľky. IV. Žiaden z účastníkov</w:t>
      </w:r>
    </w:p>
    <w:p>
      <w:r>
        <w:t>nemá</w:t>
      </w:r>
    </w:p>
    <w:p>
      <w:r>
        <w:t>nárok na náhradu trov konania. odôvodnenie:</w:t>
      </w:r>
    </w:p>
    <w:p>
      <w:r>
        <w:t>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w:t>
      </w:r>
    </w:p>
    <w:p>
      <w:r>
        <w:t>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w:t>
      </w:r>
    </w:p>
    <w:p/>
    <w:p>
      <w:r>
        <w:t>Zdroj: KAUZIS.SK – https://www.kauzis.sk/judikatura/r/ECLI:SK:OSPP:2024:8724201150.2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