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27P/30/2024 z 8. 8. 2024</w:t>
      </w:r>
    </w:p>
    <w:p>
      <w:r>
        <w:t>Rozsudok Okresného súdu Poprad z 8. augusta 2024, sp. zn. 27P/30/2024, ECLI:SK:OSPP:2024:8724201155.4</w:t>
      </w:r>
    </w:p>
    <w:p>
      <w:r>
        <w:t>Súd: Okresný súd Poprad</w:t>
      </w:r>
    </w:p>
    <w:p>
      <w:r>
        <w:t>Spisová značka: 27P/30/2024</w:t>
      </w:r>
    </w:p>
    <w:p>
      <w:r>
        <w:t>ECLI: ECLI:SK:OSPP:2024:8724201155.4</w:t>
      </w:r>
    </w:p>
    <w:p>
      <w:r>
        <w:t>Dátum vydania: 8. 8.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27P/30/2024 8724201155 08. 08. 2024 JUDr. Monika Heldáková ECLI:SK:OSPP:2024:8724201155.4</w:t>
      </w:r>
    </w:p>
    <w:p>
      <w:r>
        <w:t>ROZSUDOK V MENE SLOVENSKEJ REPUBLIKY Okresný súd Poprad v konaní pred sudkyňou JUDr. Monikou Heldákovou v právnej veci manžela A. B., nar. XX.XX.XXXX, trvale bytom C.. D. XXX, XXX XX E. F. D., G. H., t. č. I. XX, XXX XX I. J. K. K., F. L. H. a manželky M. B., H. N., nar. XX.XX.XXXX, trvale bytom mesto M., t. č. A. X, XXX XX L., o návrhu manžela na rozvod manželstva a úpravu rodičovských práv a povinností rodičov na čas po rozvode k mal. O. B., nar. XX.XX.XXXX, bytom ako matka a B. B., nar. XX.XX.XXXX, bytom ako otec, obaja zastúpení procesným opatrovníkom Úradom práce, sociálnych vecí a rodiny Kežmarok, takto rozhodol: I. Manželstvo manžela A. B., nar. XX.XX.XXXX a manželky M. B., H. N., nar. XX.XX.XXXX, uzavreté dňa 30.09.2016 v Kežmarku, zapísané v knihe manželstiev matričného úradu Kežmarok, vo zv. 24, ročník 2016, str. 31, por. č. 122, rozvádza. II. Na čas po rozvode schvaľuje rodičovskú dohodu v tomto znení: Maloletá O. B., nar. XX.XX.XXXX, sa na čas po rozvode zveruje do osobnej starostlivosti matky. Otec sa z a v ä z u j e prispievať na výživu maloletej O. sumou 87,- eur mesačne, vždy do 15. dňa v mesiaci vopred k rukám matky, odo dňa právoplatnosti rozsudku o rozvode manželstva. Maloletý B. B., nar. XX.XX.XXXX, sa na čas po rozvode zveruje do osobnej starostlivosti otca. Matka sa z a v ä z u j e prispievať na výživu maloletého B. sumou 30% zo sumy životného minima na nezaopatrené neplnoleté dieťa mesačne, vždy do 15. dňa v mesiaci vopred k rukám otca, odo dňa právoplatnosti rozsudku o rozvode manželstva. Obaja rodičia sú oprávnení a povinní maloleté deti zastupovať v bežných veciach a spravovať ich majetok. Styk otca s maloletou O. s a n e u p r a v u j e. Styk matky s maloletým B. s a n e u p r a v u j e. III.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w:t>
      </w:r>
    </w:p>
    <w:p>
      <w:r>
        <w:t>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https://www.kauzis.sk/judikatura/r/ECLI:SK:OSPP:2024:8724201155.4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