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17Csp/14/2024 z 1. 10. 2024</w:t>
      </w:r>
    </w:p>
    <w:p>
      <w:r>
        <w:t>Rozsudok Okresného súdu Poprad z 1. októbra 2024, sp. zn. 17Csp/14/2024, ECLI:SK:OSPP:2024:8724201546.4</w:t>
      </w:r>
    </w:p>
    <w:p>
      <w:r>
        <w:t>Súd: Okresný súd Poprad</w:t>
      </w:r>
    </w:p>
    <w:p>
      <w:r>
        <w:t>Spisová značka: 17Csp/14/2024</w:t>
      </w:r>
    </w:p>
    <w:p>
      <w:r>
        <w:t>ECLI: ECLI:SK:OSPP:2024:8724201546.4</w:t>
      </w:r>
    </w:p>
    <w:p>
      <w:r>
        <w:t>Dátum vydania: 1. 10.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17Csp/14/2024 8724201546 01. 10. 2024 JUDr. Markéta Marečková ECLI:SK:OSPP:2024:8724201546.4</w:t>
      </w:r>
    </w:p>
    <w:p>
      <w:r>
        <w:t>ROZSUDOK V MENE SLOVENSKEJ REPUBLIKY Okresný súd Poprad v konaní pred sudcom JUDr. Markétou Marečkovou v právnej veci žalobcu: 365.bank, a. s., so sídlom Dvořákovo nábrežie 4, 811 02 Bratislava, IČO: 31 340 890, zastúpený: Advokátska kancelária RELEVANS s.r.o., so sídlom Dvořákovo nábrežie 8/A, 811 02 Bratislava, IČO: 47 232 471 proti žalovaným: 1/ A. B., nar. XX.XX.XXXX, bytom C. D. XXX, 059 91 Veľký Slavkov, 2/ E. B., nar. XX.XX.XXXX, bytom C. D. XXX, XXX XX C. D., 3/ E. B., nar. XX.XX.XXXX, bytom C. D. XXX, XXX XX C. D., 4/ C. F., nar. XX.XX.XXXX, bytom C. D. XXX, XXX XX C. D., o zaplatenie sumy 1.592,72 eur s prísl., takto rozhodol: I. Žalovaný v 1./ rade j e p o v i n n ý zaplatiť žalobcovi istinu 398,18 eur, úrok vo výške 70,09 eur, všetko do troch dní od právoplatnosti tohto rozsudku. II. Žalovaný v 2./ rade j e p o v i n n ý zaplatiť žalobcovi istinu 398,18 eur, úrok vo výške 70,09 eur, všetko do troch dní od právoplatnosti tohto rozsudku. III. Žalovaná v 3./ rade j e p o v i n n á zaplatiť žalobcovi istinu 398,18 eur, úrok vo výške 70,09 eur, všetko do troch dní od právoplatnosti tohto rozsudku. IV. Žalovaný v 4./ rade j e p o v i n n ý zaplatiť žalobcovi istinu 398,18 eur, úrok vo výške 70,09 eur, všetko do troch dní od právoplatnosti tohto rozsudku. V. P r i z n á v a žalobcovi voči žalovaným v 1./ až 4./ rade náhradu trov konania v plnom rozsahu, o výške ktorých rozhodne súd uznesením po právoplatnosti tohto rozsudku. odôvodnenie: 1. Žalobným návrhom doručeným súdu 08.04.2024 žalobca žiadal, aby súd zaviazal žalovaného v 1./ rade na zaplatenie istiny 398,18 eur, úroku vo výške 70,09 eur, žalovaného v 2./ rade na zaplatenie istiny 398,18 eur, úroku vo výške 70,09 eur, žalovaného v 3./ rade na zaplatenie istiny 398,18 eur, úroku vo výške 70,09 eur, žalovaného v 4./ rade na zaplatenie istiny 398,18 eur, úroku vo výške 70,09 eur a na náhradu trov konania. Nárok odôvodnil tým, že dňa 16.06.2016 žalobca ako veriteľ a poručiteľ ako dlžník uzatvorili zmluvu o úvere č. XXXXXXXXXX, na základe ktorej žalobca poskytol poručiteľovi spotrebiteľský úver vo výške 5.000,- eur. Poručiteľ dňa XX.XX.XXXX zomrel. V dôsledku úmrtia poručiteľa žalobca v zmysle zmluvných podmienok vyhlásil úver za predčasne splatný ku dňu 05.11.2021. Žalovaní v 1./ až 4./ rade sú zákonní dedičia po poručiteľovi. Nárok voči žalovaným v 1./ až 4./ rade žalobca uplatnil v zmysle § 470 ods. 1, 2 Občianskeho zákonníka, keď žalovaní nadobudli každý dedičstvo 1/5 k celku. V rovnakom rozsahu zodpovedajú za poručiteľove dlhy. Po vyhlásení predčasnej splatnosti žalobca neeviduje od žalovaných v 1./ až 4./ rade žiadnu splátku úveru. Platby zo dňa 17.01.2024, 16.02.2024, 26.03.2024 vo výške 50,- eur žalobca prijal od dediča poručiteľa A. F.,</w:t>
      </w:r>
    </w:p>
    <w:p>
      <w:r>
        <w:t>ktorý nie je žalovaným v tomto konaní. Žalobca v konaní uplatňuje voči žalovaným nesplatenú istinu poskytnutého úveru vo výške 1.990,91 eur, zmluvný úrok z nesplatenej istiny vo výške 350,45 eur. Vzhľadom na zodpovednosť žalovaných za dlhy poručiteľa v rozsahu 1/5 k celku pripadá na každého so žalovaných istina vo výške 398,18 eur, úrok vo výške 70,09 eur. 2. Súd vo veci vydal platobný rozkaz dňa 03.05.2024, ktorý nebolo možné doručiť žalovaným do vlastných rúk. Uznesením z 26.06.2024 súd zrušil platobný rozkaz v zmysle § 266 ods. 3 Civilného sporového poriadku. 3. Pojednávania vo veci sa nezúčastnili žalobca, právny zástupca žalobcu a žalovaní v 1./ až 4./ rade, u ktorých súd mal riadne vykázané doručenie predvolania na pojednávanie, u žalovaných v 1./ až 4./ rade s aplikáciou § 111 ods. 3 Civilného sporového poriadku. Neúčasť ospravedlnil právny zástupca žalobcu, súhlasil s pojednávaním v jeho neprítomnosti. Žalovaní v 1./ až 4./ rade neúčasť neospravedlnili. Súd pojednával v zmysle § 180 Civilného sporového poriadku v neprítomnosti žalobcu, právneho zástupcu žalobcu a žalovaných v 1./ až 4./ rade. 4. Súd vo veci vykonal dokazovanie listinnými dôkazmi: zmluvou o spotrebiteľskom úvere z 16.06.2016, uznesením Okresného súdu Poprad sp. zn. 12D/135/2021 z 13.01.2023 a ostatnými listinnými dôkazmi, ktoré tvoria súčasť spisu, z vykonania ktorých súd zistil skutkový stav: 5. Dňa 16.06.2016 žalobca ako veriteľ a poručiteľ ako dlžník uzatvorili zmluvu o úvere č. XXXXXXXXXX, na základe ktorej žalobca poskytol poručiteľovi spotrebiteľský úver vo výške 5.000,- eur. Poručiteľ dňa XX.XX.XXXX zomrel. V dôsledku úmrtia poručiteľa žalobca v zmysle zmluvných podmienok vyhlásil úver za predčasne splatný ku dňu 05.11.2021. Žalovaní v 1./ až 4./ rade sú zákonní dedičia po poručiteľovi. Nárok voči žalovaným v 1./ až 4./ rade žalobca uplatnil v zmysle § 470 ods. 1, 2 Občianskeho zákonníka, keď žalovaní nadobudli každý dedičstvo 1/5 k celku. V rovnakom rozsahu zodpovedajú za poručiteľove dlhy. Po vyhlásení predčasnej splatnosti žalobca neeviduje od žalovaných v 1./ až 4./ rade žiadnu splátku úveru. Platby zo dňa 17.01.2024, 16.02.2024, 26.03.2024 vo výške 50,- eur žalobca prijal od dediča poručiteľa A. F., ktorý nie je žalovaným v tomto konaní. Žalobca v konaní uplatňuje voči žalovaným nesplatenú istinu poskytnutého úveru vo výške 1.990,91 eur, zmluvný úrok z nesplatenej istiny vo výške 350,45 eur. Vzhľadom na zodpovednosť žalovaných za dlhy poručiteľa v rozsahu 1/5 k celku pripadá na každého so žalovaných istina vo výške 398,18 eur, úrok vo výške 70,09 eur. 6. Podľa § 9 ods. 1 zákona č. 129/2010 Z.z. o spotrebiteľských úveroch účinného k 16.06.2016, zmluva o spotrebiteľskom úvere musí mať písomnú formu. Každá zmluvná strana dostane najmenej jedno jej vyhotovenie v listinnej podobe alebo na inom trvanlivom médiu, ktoré je dostupné spotrebiteľovi. 7. Podľa § 9 ods. 2 zákona č. 129/2010 Z. z. o spotrebiteľských úveroch účinného k 16.06.2016, zmluva o spotrebiteľskom úvere okrem všeobecných náležitostí podľa Občianskeho zákonníka18) musí obsahovať tieto náležitosti: a) druh spotrebiteľského úveru, b) 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 adresu veriteľa, na ktorej môže spotrebiteľ uplatniť reklamáciu alebo sťažnosť, d) meno, priezvisko, dátum narodenia, rodné číslo a adresu trvalého pobytu spotrebiteľa, e) identifikáciu osoby, ktorej vlastnícke právo k tovaru alebo službe neprechádza na spotrebiteľa okamihom odovzdania a prevzatia tovaru alebo služby, a podmienky nadobudnutia vlastníckeho práva k tomuto tovaru alebo službe spotrebiteľom, f) dobu trvania zmluvy o spotrebiteľskom úvere a termín konečnej splatnosti spotrebiteľského úveru, g) celkovú výšku a konkrétnu menu spotrebiteľského úveru a podmienky upravujúce jeho čerpanie, h) opis tovaru alebo služby, na ktoré sa zmluva o spotrebiteľskom úvere vzťahuje, a cenu tovaru alebo služby, ak ide o spotrebiteľský úver vo forme odloženej platby za tovar alebo poskytnutú službu alebo ak ide o zmluvu o viazanom spotrebiteľskom úvere, i) úrokovú sadzbu spotrebiteľského úveru, podmienky, ktoré upravujú jej uplatňovanie, index alebo referenčnú úrokovú sadzbu, na ktorý je výška úrokovej sadzby spotrebiteľského úveru naviazaná,</w:t>
      </w:r>
    </w:p>
    <w:p>
      <w:r>
        <w:t>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j) odplatu podľa osobitných predpisov,18aa) k)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l) výšku, počet a termíny splátok istiny, úrokov a iných poplatkov, prípadné poradie, v ktorom sa budú splátky priraďovať k jednotlivým nesplateným zostatkom s rôznymi úrokovými sadzbami spotrebiteľského úveru na účely jeho splatenia, m) právo spotrebiteľa vyžiadať si výpis z účtu vo forme amortizačnej tabuľky podľa odseku 5, ak sa amortizuje istina na základe zmluvy o spotrebiteľskom úvere na dobu určitú, a to bezplatne a kedykoľvek počas celej doby trvania zmluvy o spotrebiteľskom úvere, n) súhrnný prehľad, ktorý obsahuje lehoty a podmienky splácania úrokov a súvisiacich pravidelných a nepravidelných poplatkov, ak sa poplatky a úroky majú platiť bez amortizácie istiny, o)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p) úrokovú sadzbu, ktorá sa použije v prípade omeškania spotrebiteľa s platením splátok, a spôsob jej úpravy a prípadné poplatky pri neplnení zmluvy o spotrebiteľskom úvere, q) upozornenie týkajúce sa následkov nesplácania spotrebiteľského úveru, r) veriteľom vyžadované ručenie alebo poistenie, s) výšku poplatkov hradených spotrebiteľom za úkony notára, ak sú veriteľovi známe, t) informácie o právach podľa § 15 a podmienky ich uplatnenia, u) právo na splatenie spotrebiteľského úveru pred lehotou splatnosti, postup pri takom splatení spotrebiteľského úveru a spôsob určenia výšky poplatku za splatenie spotrebiteľského úveru pred lehotou splatnosti podľa § 16, v) spôsob zániku záväzku zo zmluvy o spotrebiteľskom úvere, w) informáciu o možnosti mimosúdneho riešenia sporov zo zmluvy o spotrebiteľskom úvere, x)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y) názov a adresu príslušného orgánu dohľadu podľa § 23, z) priemernú hodnotu ročnej percentuálnej miery nákladov na príslušný spotrebiteľský úver platnú k dňu podpisu zmluvy o spotrebiteľskom úvere, zverejnenú podľa § 21 ods. 2 za príslušný kalendárny štvrťrok; platnou priemernou hodnotou ročnej percentuálnej miery nákladov na príslušný spotrebiteľský úver pri zmluvách o spotrebiteľskom úvere uzatvorených do 15 kalendárnych dní po zverejnení priemernej hodnoty ročnej percentuálnej miery nákladov za príslušný kalendárny štvrťrok je priemerná hodnota ročnej percentuálnej miery nákladov na príslušný spotrebiteľský úver za predchádzajúci kalendárny štvrťrok. aa) názov zmluvy, ktorý obsahuje slová spotrebiteľský úver v príslušnom gramatickom tvare. 8. Podľa § 470 ods. 1 Občianskeho zákonníka, dedič zodpovedá do výšky ceny nadobudnutého dedičstva za primerané náklady spojené s pohrebom poručiteľa a za poručiteľove dlhy, ktoré na neho prešli poručiteľovou smrťou. 9. Podľa § 470 ods. 2 Občianskeho zákonníka, ak je viac dedičov, zodpovedajú za náklady poručiteľovho pohrebu a za dlhy podľa pomeru toho, čo z dedičstva nadobudli, k celému dedičstvu. 10. Vykonaným dokazovaním v súlade s citovanou právnou úpravou súd dospel k záveru, že žaloba je dôvodná. Je nesporné, že žalobca a G. F. dňa 16.06.2016 uzatvorili zmluvu o spotrebiteľskom úvere, na základe ktorej žalobca poskytol G. F. spotrebiteľský úver vo výške 5.000,- eur. Dňa 20.10.2021 G. F. zomrela. V dôsledku úmrtia dlžníka žalobca vyhlásil dňa 05.11.2021 úver za predčasne splatný. Z pripojeného dedičského rozhodnutia súd zistil, že žalovaní v 1./ až 4./ rade sú dedičia po G. F., a preto v zmysle § 470 ods. 1, 2 Občianskeho zákonníka zodpovedajú za dlhy poručiteľa podľa pomeru, čo</w:t>
      </w:r>
    </w:p>
    <w:p>
      <w:r>
        <w:t>z dedičstva nadobudli. Dedič A. F. uhradil žalobcovi 150,- eur, žalobca ho v konaní nežaloval. Pokiaľ žaloval ďalších dedičov žalovaných v 1./ až 4./ rade, títo zodpovedajú v rozsahu 1/5 k celku za dlhy poručiteľky G. F., preto ich súd zaviazal na zaplatenie nesplatenej istiny a vyčísleného úroku každého v rozsahu 1/5 k celku. 11. O trovách konania súd rozhodol podľa § 255 ods. 1 Civilného sporového poriadku, priznal žalobcovi náhradu trov konania v plnom rozsahu, keď žalobca bol úspešnou stranou sporu. O výške trov konania súd rozhodne samostatným uznesením po právoplatnosti rozhodnutia, ktorým sa konanie končí. Poučenie: Proti tomuto rozsudku je možné podať odvolanie do 15 dní od doručenia rozsudku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https://www.kauzis.sk/judikatura/r/ECLI:SK:OSPP:2024:8724201546.4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