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21C/44/2024 z 30. 8. 2024</w:t>
      </w:r>
    </w:p>
    <w:p>
      <w:r>
        <w:t>Rozsudok Okresného súdu Poprad z 30. augusta 2024, sp. zn. 21C/44/2024, ECLI:SK:OSPP:2024:8724201593.4</w:t>
      </w:r>
    </w:p>
    <w:p>
      <w:r>
        <w:t>Súd: Okresný súd Poprad</w:t>
      </w:r>
    </w:p>
    <w:p>
      <w:r>
        <w:t>Spisová značka: 21C/44/2024</w:t>
      </w:r>
    </w:p>
    <w:p>
      <w:r>
        <w:t>ECLI: ECLI:SK:OSPP:2024:8724201593.4</w:t>
      </w:r>
    </w:p>
    <w:p>
      <w:r>
        <w:t>Dátum vydania: 30.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21C/44/2024 8724201593 30. 08. 2024 JUDr. Alexandra Mochnacká ECLI:SK:OSPP:2024:8724201593.4</w:t>
      </w:r>
    </w:p>
    <w:p>
      <w:r>
        <w:t>ROZSUDOK V MENE SLOVENSKEJ REPUBLIKY Okresný súd Poprad sudkyňou JUDr. Alexandrou Mochnackou v právnej veci žalobcu: Úrad práce, sociálnych vecí a rodiny Poprad, so sídlom Hraničná 667/13, 058 01 Poprad, IČO: 30 794 536, proti žalovanému: A. B., nar. XX.XX.XXXX, bytom X. XXXX XXX/XX, XXX XX A., o zaplatenie 5.600,- eur s príslušenstvom, takto rozhodol: I. Žalovaný j e p o v i n n ý zaplatiť žalobcovi sumu 5.280,- eur, s úrokom z omeškania vo výške 5 % ročne - zo sumy 5.600,- eur od 01.04.2023 do 10.07.2024, - zo sumy 5.440,- eur od 11.07.2024 do 26.08.2024, - zo sumy 5.280,- eur od 27.08.2024 do zaplatenia, a to všetko do 3 dní od právoplatnosti tohto rozsudku. II. Konanie v časti zaplatenia sumy 320,- eur z a s t a v u j e . III. Žalobcovi p r i z n á v a voči žalovanému náhradu trov konania v plnom rozsahu s tým, že súd rozhodne o trovách konania uznesením po právoplatnosti tohto rozsudku. odôvodnenie: 1. Žalobca sa žalobou doručenou elektronickým podaním tunajšiemu súdu dňa 10.04.2024 domáhal uloženia povinnosti žalovanému zaplatiť sumu 5.600,- eur s 5 % ročným úrokom z omeškania z dlžnej sumy od 01.04.2023 do zaplatenia a náhrady trov konania. 2. Svoj nárok odôvodnil tým, že so žalovaným dňa 11.12.2020 uzatvoril Dohodu č. 20/36/54U/92 o poskytnutí finančného príspevku na samostatnú zárobkov činnosť v rámci projektu „Pracuj, zmeň svoj život“ – Aktivita č. 1 „Podpora SZČO“ podľa § 54 ods. 1 písm. d) zákona č. 5/2004 Z. z. o službách zamestnanosti. V zmysle čl. II bod 17) Dohody bol žalovaný povinný predložiť doklady o čerpaní vyplateného finančného príspevku, čo však neurobil, a preto bol dňa 25.11.2022 k uvedenej povinnosti písomne vyzvaný. Zásielku si žalovaný v odbernej lehote neprevzal, preto bol dňa 20.01.2023 písomne vyzvaný k vráteniu nezdokladovanej/neoprávnene použitej časti príspevku. Zásielku si taktiež v odbernej lehote neprevzal. Opakovane bol písomne žalovaný vyzvaný na zaplatenie dňa 19.01.2024, avšak neúspešne. 3. Vo veci bol vydaný Platobný rozkaz č.k. 21C/44/2024-23 dňa 13.05.2024 s tým, že tento sa nepodarilo doručiť do vlastných rúk žalovanému, preto súd uznesením zo dňa 04.07.2024 zrušil Platobný rozkaz. 4. Žalovaný sa k žalobe nevyjadril.</w:t>
      </w:r>
    </w:p>
    <w:p>
      <w:r>
        <w:t>5. Na pojednávanie sa nedostavil žalovaný, ktorého neúčasť ospravedlnila matka žalovaného a nežiadala konanie odročiť s tým, že súd pojednával v jeho neprítomnosti v zmysle § 180 Civilného sporového poriadku (ďalej len „CSP“). 6. Na pojednávaní dňa 30.08.2024 žalobca uviedol, že so žalovaným bola dňa 10.07.2024 uzavretý právny úkon Dohoda o Uznanie dlhu a dohoda o splátkach, na základe ktorej sa žalovaný zaviazal v zmysle § 558 Občianskeho zákonníka (ďalej len „OZ) splácať dlh 5.600,- eur, ktorý uznal čo do dôvodu a výšky, ktorý vznikol na základe Dohody č. 20/36/54U/92 zo dňa 11.12.2020. Žalovaný sa zaviazal splácať dlh v 35-tich splátkach bezhotovostným prevodom na účet Správcu pohľadávky štátu v splátkach po 160,- eur mesačne, s prvou splátkou do 31.07.2024 a s poslednou splátkou do 31.05.2027 s tým, že v prípade nezaplatenia čo i len jednej splátky sa stáva splatný dlh v celom rozsahu. Zároveň žalobca predložil doklad o zaplatení sumy žalovaným 2 x po 160,- eur dňa 10.07.2024 a dňa 26.08.2024, teda celkovú sumu 320,- eur, a v tejto výške zobral žalobu späť. 7. Vykonaným dokazovaním, a to najmä listinnými dôkazmi: Uznanie dlhu a dohoda o splátkach, doklad o zaplatení časti nároku, súd zistil skutkový stav vo veci: 8. Dňa 10.07.2024, teda po podaní žaloby, žalovaný uzavrel so žalobcom právny úkon Uznanie dlhu a dohoda o splátkach, na základe ktorej žalovaný uznal svoj dlh čo do dôvodu a výšky 5.600,- eur. Žalovaný sa zaviazal splácať sumu v splátkach vo výške 160,- eur mesačne so sankciou, že v prípade nezaplatenia ktorejkoľvek z dohodnutých splátok dlhu sa stáva okamžite splatný celý dlh a je povinný zaplatiť celú zostávajúcu nesplatenú časť dlhu naraz (č.l. 40 súdneho spisu). 9. Na základe zisteného skutkového stavu súd aplikoval uvedené zákonné ustanovenia. 10. Podľa § 558 OZ, ak niekto uzná písomne, že zaplatí svoj dlh určený čo do dôvodu aj výšky, predpokladá sa, že dlh v čase uznania trval. Pri premlčanom dlhu má také uznanie tento právny následok, len ak ten, kto dlh uznal, vedel o jeho premlčaní. 11.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Podľa § 145 ods. 2 CSP, ak je žaloba vzatá späť sčasti, súd konanie v tejto časti zastaví. O čiastočnom späťvzatí žaloby rozhodne súd v rozhodnutí vo veci samej. 13.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14. Podľa § 215 ods.1 CSP, súd rozhodne na základe zisteného skutkového stavu. 15. Súd vzhľadom na uznanie nároku a nespornosť nároku priznal uplatnený nárok žalobcu v plnom rozsahu. 16. Podľa § 517 ods. 1 prvá veta OZ, dlžník, ktorý svoj dlh riadne a včas nesplní, je v omeškaní. 17.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 ods. 1 Nariadenia vlády SR 87/1995 Z. z., výška úrokov z omeškania je o päť percentuálnych bodov vyššia ako základná úroková sadzba Európskej centrálnej banky platná k prvému dňu omeškania s plnením peňažného dlhu. 19. Podľa § 251 CSP, trovy konania sú všetky preukázané, odôvodnené a účelne vynaložené výdavky, ktoré vzniknú v konaní v súvislosti s uplatňovaním alebo bránením práva.</w:t>
      </w:r>
    </w:p>
    <w:p>
      <w:r>
        <w:t>20. Podľa § 255 ods. 1 CSP, súd prizná strane náhradu trov konania podľa pomeru jej úspechu vo veci. 21. Žalobca v konaní bol úspešný v celom rozsahu, preto súd zaviazal neúspešného žalovaného na náhradu trov konania v plnom rozsahu. 22.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náležistostiach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povinnost vo vzťahu k maloletému, oprávnený môže podať návrh na súdny výkon rozhodnutia.</w:t>
      </w:r>
    </w:p>
    <w:p/>
    <w:p>
      <w:r>
        <w:t>Zdroj: KAUZIS.SK – https://www.kauzis.sk/judikatura/r/ECLI:SK:OSPP:2024:8724201593.4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