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27P/42/2024 z 3. 6. 2024</w:t>
      </w:r>
    </w:p>
    <w:p>
      <w:r>
        <w:t>Rozsudok Okresného súdu Poprad z 3. júna 2024, sp. zn. 27P/42/2024, ECLI:SK:OSPP:2024:8724201629.4</w:t>
      </w:r>
    </w:p>
    <w:p>
      <w:r>
        <w:t>Súd: Okresný súd Poprad</w:t>
      </w:r>
    </w:p>
    <w:p>
      <w:r>
        <w:t>Spisová značka: 27P/42/2024</w:t>
      </w:r>
    </w:p>
    <w:p>
      <w:r>
        <w:t>ECLI: ECLI:SK:OSPP:2024:8724201629.4</w:t>
      </w:r>
    </w:p>
    <w:p>
      <w:r>
        <w:t>Dátum vydania: 3. 6.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27P/42/2024 8724201629 03. 06. 2024 JUDr. Monika Heldáková ECLI:SK:OSPP:2024:8724201629.4</w:t>
      </w:r>
    </w:p>
    <w:p>
      <w:r>
        <w:t>ROZSUDOK V MENE SLOVENSKEJ REPUBLIKY Okresný súd Poprad v konaní pred sudkyňou JUDr. Monikou Heldákovou v právnej veci starostlivosti súdu o maloletého A. B., nar. XX.XX.XXXX, bytom u matky, zastúpeného procesným opatrovníkom Úradom práce, sociálnych vecí a rodiny Kežmarok, dieťa rodičov - matky: C. B., nar. XX.XX.XXXX, trvale bytom D. XXX/XX, XXX XX E. a otca: B. A., nar. XX.XX.XXXX, trvale bytom F. G. XX/XX, XXX XX C. H., o návrhu matky na úpravu výkonu rodičovských práv a povinností k maloletému dieťaťu, takto rozhodol: I. Maloletý A. B., nar. XX.XX.XXXX, s a z veruje do osobnej starostlivosti matky. II. Obaja rodičia sú oprávnení a povinní maloleté dieťa zastupovať v bežných veciach a spravovať jeho majetok. III. Otec B. A., nar. XX.XX.XXXX, je p o v i n n ý prispievať na výživu mal. Matiasa sumou 135,- eur mesačne, vždy do 20. dňa v mesiaci vopred k rukám matky, počnúc dňom 15.04.2024. IV. Dlžné výživné za obdobie od 15.04.2024 do 03.06.2024, vo výške 213,39 eur j e otec p o v i n n ý uhradiť v mesačných splátkach po 20,- eur spolu s bežným výživným až do zaplatenia, pod hrozbou straty výhody splátok. V. Styk otca s maloletým dieťaťom sa neupravuje. VI.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w:t>
      </w:r>
    </w:p>
    <w:p>
      <w:r>
        <w:t>Poučenie: Proti tomuto rozsudku v súlade s § 368 CSP v spojení s § 2 CMP nie je možné podať odvolanie, nakoľko sa účastníci konania práva podať odvolanie po vyhlásení rozsudku výslovne vzdali do zápisnice súdu.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https://www.kauzis.sk/judikatura/r/ECLI:SK:OSPP:2024:8724201629.4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