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16P/44/2024 z 12. 7. 2024</w:t>
      </w:r>
    </w:p>
    <w:p>
      <w:r>
        <w:t>Rozsudok Okresného súdu Poprad z 12. júla 2024, sp. zn. 16P/44/2024, ECLI:SK:OSPP:2024:8724201633.3</w:t>
      </w:r>
    </w:p>
    <w:p>
      <w:r>
        <w:t>Súd: Okresný súd Poprad</w:t>
      </w:r>
    </w:p>
    <w:p>
      <w:r>
        <w:t>Spisová značka: 16P/44/2024</w:t>
      </w:r>
    </w:p>
    <w:p>
      <w:r>
        <w:t>ECLI: ECLI:SK:OSPP:2024:8724201633.3</w:t>
      </w:r>
    </w:p>
    <w:p>
      <w:r>
        <w:t>Dátum vydania: 12.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16P/44/2024 8724201633 12. 07. 2024 JUDr. Dagmar Soliarová ECLI:SK:OSPP:2024:8724201633.3</w:t>
      </w:r>
    </w:p>
    <w:p>
      <w:r>
        <w:t>ROZSUDOK V MENE SLOVENSKEJ REPUBLIKY Okresný súd Poprad, sudkyňa JUDr. Dagmar Soliarová, vo veci starostlivosti o mal. deti: A. B., nar. XX.X.XXXX, umiestnená v Centre pre deti a rodiny Košická Nová Ves, Mliečna 20A, Košice, mal. A. B., nar. XX.X.XXXX, mal. C. B., nar. X.X.XXXX, bytom ako otec, zastúpené opatrovníkom D. E. F., vyšším súdnym úradníkom Okresného súdu Poprad, deti rodičov: otec A. B., nar. XX.X.XXXX, bytom G. H. XX, F. a matka I. B., nar. X.X.XXXX, bytom A. X, J. K., prechodne bytom L. F. B. M., C. N. D. O., B. XXXX/XX, v konaní na návrh Úradu práce, soc. vecí a rodiny Kežmarok, o nariadenie ústavnej starostlivosti, takto rozhodol: I. Súd n a r i a ď u j e ústavnú starostlivosť u mal. C. B., nar. XX.XX.XXXX, ktorá sa bude realizovať v Centre pre deti a rodiny Spišská Belá, Továrenská 19/5, Spišská Belá. II. Otec mal. dieťaťa A. B. sa z a v ä z u j e prispievať na výživu mal. C. sumou 30% zo sumy životného minima na nezaopatrené neplnoleté dieťa počnúc dňom právoplatnosti tohto rozsudku, ktoré výživné je splatné vždy do 20. dňa v mesiaci na účet príslušného centra pre deti a rodiny. III. Matka mal. dieťaťa I. B. sa z a v ä z u j e prispievať na výživu mal. C. sumou 30% zo sumy životného minima na nezaopatrené neplnoleté dieťa počnúc dňom právoplatnosti tohto rozsudku, ktoré výživné je splatné vždy do 20. dňa v mesiaci na účet príslušného centra pre deti a rodiny. IV. Súd z a s t a v u j e konanie o nariadenie ústavnej starostlivosti u mal. A. B. a u mal. A. B.. V.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w:t>
      </w:r>
    </w:p>
    <w:p>
      <w:r>
        <w:t>3. O trovách konania rozhodol podľa § 52 CMP. Poučenie: Proti tomuto rozsudku odvolanie nie je prípustné, pretože účastníci konania sa tohto práva po vyhlásení rozsudku vzdali písomne do zápisnice o pojednávaní (§ 368 CSP).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https://www.kauzis.sk/judikatura/r/ECLI:SK:OSPP:2024:8724201633.3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