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27P/44/2024 z 24. 6. 2024</w:t>
      </w:r>
    </w:p>
    <w:p>
      <w:r>
        <w:t>Rozsudok Okresného súdu Poprad z 24. júna 2024, sp. zn. 27P/44/2024, ECLI:SK:OSPP:2024:8724201730.2</w:t>
      </w:r>
    </w:p>
    <w:p>
      <w:r>
        <w:t>Súd: Okresný súd Poprad</w:t>
      </w:r>
    </w:p>
    <w:p>
      <w:r>
        <w:t>Spisová značka: 27P/44/2024</w:t>
      </w:r>
    </w:p>
    <w:p>
      <w:r>
        <w:t>ECLI: ECLI:SK:OSPP:2024:8724201730.2</w:t>
      </w:r>
    </w:p>
    <w:p>
      <w:r>
        <w:t>Dátum vydania: 24.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27P/44/2024 8724201730 24. 06. 2024 JUDr. Monika Heldáková ECLI:SK:OSPP:2024:8724201730.2</w:t>
      </w:r>
    </w:p>
    <w:p>
      <w:r>
        <w:t>ROZSUDOK V MENE SLOVENSKEJ REPUBLIKY Okresný súd Poprad v konaní pred sudkyňou JUDr. Monikou Heldákovou v právnej veci starostlivosti súdu o maloleté dieťa: A. A., nar. XX.XX.XXXX, trvale bytom ako rodičia, t. č. umiestnený v Detskom domove sv. Klementa Hofbaura, Podolínec, zastúpený procesným opatrovníkom Úradom práce, sociálnych vecí a rodiny Kežmarok, dieťa rodičov - matky: B. A., nar. XX.XX.XXXX a otca: C. A., nar. XX.XX.XXXX, obaja bytom D. XX, o návrhu rodičov na zrušenie ústavnej starostlivosti, t a k t o rozhodol: I. Z r u š u j e ústavnú starostlivosť na maloletým A. A., nar. XX.XX.XXXX, nariadenú rozsudkom Okresného súdu Kežmarok č. k. 5P/84/2013-23 zo dňa 18.06.2013 a z v e r u j e maloletého do osobnej starostlivosti rodičov – B. A., nar. XX.XX.XXXX a otcovi C. A., nar. XX.XX.XXXX. 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w:t>
      </w:r>
    </w:p>
    <w:p>
      <w:r>
        <w:t>o maloletého, styk s maloletým alebo iná ako peňažná povinnosť vo vzťahu k maloletému, oprávnený môže podať návrh na nariadenie súdneho výkonu rozhodnutia.</w:t>
      </w:r>
    </w:p>
    <w:p/>
    <w:p>
      <w:r>
        <w:t>Zdroj: KAUZIS.SK – https://www.kauzis.sk/judikatura/r/ECLI:SK:OSPP:2024:8724201730.2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