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26P/52/2024 z 3. 5. 2024</w:t>
      </w:r>
    </w:p>
    <w:p>
      <w:r>
        <w:t>Uznesenie Okresného súdu Poprad z 3. mája 2024, sp. zn. 26P/52/2024, ECLI:SK:OSPP:2024:8724201902.2</w:t>
      </w:r>
    </w:p>
    <w:p>
      <w:r>
        <w:t>Súd: Okresný súd Poprad</w:t>
      </w:r>
    </w:p>
    <w:p>
      <w:r>
        <w:t>Spisová značka: 26P/52/2024</w:t>
      </w:r>
    </w:p>
    <w:p>
      <w:r>
        <w:t>ECLI: ECLI:SK:OSPP:2024:8724201902.2</w:t>
      </w:r>
    </w:p>
    <w:p>
      <w:r>
        <w:t>Dátum vydania: 3.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26P/52/2024 8724201902 03. 05. 2024 JUDr. Zuzana Salajová ECLI:SK:OSPP:2024:8724201902.2</w:t>
      </w:r>
    </w:p>
    <w:p>
      <w:r>
        <w:t>Uznesenie Okresný súd Poprad v právnej veci starostlivosti súdu o mal. detí: A. A., nar. XX. XX. XXXX a B. A., nar. XX. XX. XXXX, obe trvale bytom C. D., E. F. XX/XX, zastúpené opatrovníkom: Úrad práce, soc. vecí a rodiny Kežmarok, deti rodičov – matky: C. G., nar. XX. XX. XXXX, trvale bytom C. D., E. F. XX/ XX, toho času C. D., E. F. XX/XX, a otca: H. A., nar. XX. XX. XXXX, trvale bytom C. D., E. F. XX/XX, za účasti navrhovateľov: 1. I. A., nar. XX. XX. XXXX, trvale bytom A. XX a 2. B. A., nar. XX. XX. XXXX, trvale bytom A. XX, o nariadenie neodkladného opatrenia, takto rozhodol: I. Neodkladným opatrením dočasne z v e r u j e mal. A. A., nar. XX. XX. XXXX a B. A., nar. XX. XX. XXXX, do náhradnej osobnej starostlivosti I. A., nar. XX. XX. XXXX a B. A., nar. XX. XX. XXXX. II. Ukladá navrhovateľom v lehote 30 dní podať návrh vo veci samej, a to návrh na zverenie mal. dieťaťa do náhradnej osobnej starostlivosti príbuzných. III. Žiaden z účastníkov nemá nárok na náhradu trov konania. odôvodnenie: 1. Návrhom podaným na tunajší súd dňa 03. 05. 2024 navrhovatelia I. A., nar. XX. XX. XXXX, a B. A., nar.XX. XX. XXXX, žiadali, aby súd nariadil neodkladné opatrenie, ktorým by súd dočasne zveril mal. deti A. A., nar. XX. XX. XXXX a B. A., nar. XX. XX. XXXX, do ich náhradnej osobnej starostlivosti. 2. Podaný návrh odôvodnili tým, že rodičia maloletých detí, matka C. G., nar. XX. XX. XXXX a otec H. A., nar. XX. XX. XXXX, nedokážu zabezpečiť adekvátnu starostlivosť mal. deťom, pretože 03. 05. 2024 musia obaja nastúpiť na výkon trestu odňatia slobody. Navrhovatelia majú záujem o zverenie mal. detí do ich náhradnej osobnej starostlivosti, pretože majú za to, že je v záujme maloletých detí, aby vyrastali so svojimi príbuznými. 3.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4. Podľa § 324 ods. 1 zákona č. 160/2015 Z. z. Civilný sporový poriadok (ďalej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w:t>
      </w:r>
    </w:p>
    <w:p>
      <w:r>
        <w:t>Podľa § 328 ods. 1 CSP, ak súd nepostupoval podľa § 527 nariadi neodkladné opatrenie, ak sú splnené podmienky podľa § 525, inak návrh na nariadenie neodkladného opatrenia zamietne. Podľa § 329 ods. 1 CSP, súd môže rozhodnúť o návrhu na nariadenie neodkladného opatrenia aj bez výsluchu a vyjadrenia strán a bez nariadenia pojednávania. Podľa § 330 ods. CSP, ak to povaha veci pripúšťa, súd môže nariadiť neodkladné opatrenie, ktorého obsah by bol totožný s výrokom vo veci samej. 5. Podľa § 367 ods. 1 CMP neodkladným opatrením môže súd nariadiť, aby ten, kto má maloletého pri sebe, maloletého odovzdal do starostlivosti toho, koho označí súd, alebo do striedavej osobnej starostlivosti. 6. V zmysle § 44 zákona č. 36/2005 Z. z. Zákona o rodine a o zmene a doplnení niektorých zákonov v znení neskorších predpisov (ďalej Zákon o rodine), v prípade, ak rodičia nezabezpečujú alebo nemôžu zabezpečiť osobnú starostlivosť o maloleté dieťa, rozhodne súd o náhradnej starostlivosti. Jednou z foriem náhradnej starostlivosti je náhradná osobná starostlivosť.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7. Ustanovenia tretej časti Civilného sporového poriadku predstavuje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8.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w:t>
      </w:r>
    </w:p>
    <w:p>
      <w:r>
        <w:t>vyvodzuje opodstatnenosť žaloby návrhu na toto dočasné opatrenie. Miera osvedčenia sa riadi danou situáciou, najmä naliehavosťou jej riešenia (uznesenie NS SR sp. zn. 2Mcdo 3/2010). 9.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10. Na základe vykonaného dokazovania, v rozsahu nevyhnutne potrebnom pre rozhodnutie o neodkladnom opatrení, súd dospel k záveru, že sú splnené zákonné predpoklady pre jeho nariadenie. Súd mal týmto osvedčené, že v danej veci sa vyžaduje okamžitá úprava formou neodkladného opatrenia, pokiaľ nedôjde k rozhodnutiu súdu vo veci samej. Je nevyhnutne potrebné, aby boli neodkladne upravené pomery účastníkov, pretože rodičia maloletého dieťaťa mu nedokážu zabezpečiť adekvátnu starostlivosť. Súd mal z predložených listinných dôkazov za preukázané, že obaja rodičia mal. detí nastupujú na výkon trestu odňatia slobody dňa 03. 05. 2024 a od toho času mal. deti ostanú bez akejkoľvek starostlivosti. Navrhovatelia prejavili záujem o zverenie mal. detí do náhradnej osobnej starostlivosti. Navrhovatelia chcú, aby maloleté deti vyrastali v domácnosti svojich príbuzných. Nakoľko záujem na priaznivom psychickom, fyzickom a sociálnom vývoji maloletých detí si vyžaduje urýchlene riešiť situáciu, v ktorej sa ocitli a vzhľadom na vyššie uvedené, súd podľa § 367 CMP nariadeným neodkladným opatrením dočasne zveril maloleté deti A. A., nar. XX. XX. XXXX a B. A., nar. XX. XX. XXXX, do náhradnej osobnej starostlivosti navrhovateľov I. A., nar. XX. XX. XXXX a B. A., nar. XX. XX. XXXX. 11. Neodkladné opatrenie je dočasný inštitút ochrany práv, preto súd uložil navrhovateľke povinnosť podať návrh vo veci samej, a to návrh na zverenie mal. dieťaťa do jej náhradnej osobnej starostlivosti, a to v lehote 30 dní odo dňa právoplatnosti tohto uznesenia. 12. O trovách konania súd rozhodol s poukazom na ustanovenie § 52 CMP, v spojení s § 57 CMP, tak, že žiadnemu z účastníkov konania nepriznal nárok na náhradu trov konania, nakoľko si účastníci náhradu trov konania neuplatnili a napokon im v konaní ani žiadne trovy nevznikli.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V zmysle § 367 ods. 3 CMP výrok I. tohto uznesenia je vykonateľný, len čo bolo uznesenie vyhotovené.</w:t>
      </w:r>
    </w:p>
    <w:p/>
    <w:p>
      <w:r>
        <w:t>Zdroj: KAUZIS.SK – https://www.kauzis.sk/judikatura/r/ECLI:SK:OSPP:2024:8724201902.2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