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28P/16/2024 z 25. 9. 2024</w:t>
      </w:r>
    </w:p>
    <w:p>
      <w:r>
        <w:t>Rozsudok Okresného súdu Poprad z 25. septembra 2024, sp. zn. 28P/16/2024, ECLI:SK:OSPP:2024:8724201982.4</w:t>
      </w:r>
    </w:p>
    <w:p>
      <w:r>
        <w:t>Súd: Okresný súd Poprad</w:t>
      </w:r>
    </w:p>
    <w:p>
      <w:r>
        <w:t>Spisová značka: 28P/16/2024</w:t>
      </w:r>
    </w:p>
    <w:p>
      <w:r>
        <w:t>ECLI: ECLI:SK:OSPP:2024:8724201982.4</w:t>
      </w:r>
    </w:p>
    <w:p>
      <w:r>
        <w:t>Dátum vydania: 25. 9.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28P/16/2024 8724201982 25. 09. 2024 JUDr. Zuzana Salajová ECLI:SK:OSPP:2024:8724201982.4</w:t>
      </w:r>
    </w:p>
    <w:p>
      <w:r>
        <w:t>ROZSUDOK V MENE SLOVENSKEJ REPUBLIKY Okresný súd Poprad, sudkyňou JUDr. Zuzanou Salajovou, v právnej veci starostlivosti súdu o mal. deti: A. B., nar. XX. XX. XXXX a A. B., nar. XX. XX. XXXX, obe trvale bytom C., D. E. C., F. E. XXX/XX, zastúpené kolíznym opatrovníkom: Úrad práce, soc. vecí a rodiny Poprad, deti rodičov – matky: G. G., H. G., nar. XX. XX. XXXX, trvale bytom C., D. E. C., F. E. XXX/XX, právne zastúpenej: JUDr. Marcel Kohút, advokát so sídlom Poprad, Nám. sv. Egídia 95, a otca: A. B., nar. XX. XX. XXXX, trvale bytom C., D. I. C., J. XXX/XX, o návrhu matky na zmenu úpravy rodičovských práv a povinností k mal. A. B. a na úpravu rodičovských práv a povinností k mal. A. B., takto rozhodol: I. Zveruje maloletého A. B., nar. XX. XX. XXXX, do osobnej starostlivosti matky G. G., nar. XX. XX. XXXX. II. Obaja rodičia sú oprávnení a povinní maloleté deti A. B. a A. B. zastupovať v bežných veciach a spravovať ich majetok. III. Otec A. B., nar. XX. XX. XXXX, sa zaväzuje prispievať na výživu maloletého A. B. sumou 150 eur mesačne, vždy do 15. dňa v mesiaci vopred matke G. G., za obdobie od 10. 05. 2024 do budúcna, počnúc dňom doručenia tohto rozsudku osobe povinnej z vyživovacej povinnosti. IV. Styk otca s maloletým A. B. upravuje tak, že otec je oprávnený stretávať sa s maloletým synom A. každý nepárny víkend od soboty od 9.00 h do pondelka do 8.00 h, ktorý pokračuje po nepárnom víkende toho ktorého roka. Otec si maloleté dieťa prevezme od matky v mieste bydliska maloletého dieťaťa a po ukončení styku maloleté dieťa odovzdá matke maloletého dieťaťa v mieste bydliska maloletého dieťaťa. Matka je povinná maloleté dieťa na styk s otcom riadne a včas pripraviť. V. Mení rozsudok Okresného súdu Poprad č. k. 15P/88/2021 - 20 zo 14. 01. 2022 v časti vyživovacej povinnosti, tak, že zvyšuje výživné na mal. A. B., nar. XX. XX. XXXX, zo sumy 100 eur mesačne na sumu 150 eur mesačne, ktoré je otec A. B. povinný platiť vždy do 15. dňa v mesiaci vopred matke G. G., za obdobie od 10. 05. 2024 do budúcna, počnúc dňom doručenia tohto rozsudku osobe povinnej z vyživovacej povinnosti. VI. Styk otca s maloletým A. B. upravuje tak, že otec je oprávnený stretávať sa s maloletým synom A. každý nepárny víkend od soboty od 9.00 h do pondelka do 8.00 h, ktorý pokračuje po nepárnom víkende toho ktorého roka. Otec si maloleté dieťa prevezme od matky v mieste bydliska maloletého dieťaťa a po ukončení styku maloleté dieťa odovzdá v určenom čase do predškolského zariadenia, resp. do školského zariadenia, po nástupe maloletého do školy. Matka je povinná maloleté dieťa na styk s otcom riadne a včas pripraviť.</w:t>
      </w:r>
    </w:p>
    <w:p>
      <w:r>
        <w:t>VII. Dlžné výživné na mal. A. B. a mal. A. B. za obdobie od 10. 05. 2024 do 30. 09. 2024 vo výške 735,79 eur otec zaväzuje splácať v pravidelných mesačných splátkach po 40 eur mesačne, počnúc mesiacom november 2024, spolu s bežným výživným, vždy do 15. dňa v mesiaci matke, až do úplného zaplatenia dlhu, a to pod stratou výhody splátok. VIII. Ostatné časti rozsudku Okresného súdu Poprad č. k. 15P/88/2021 - 20 zo 14. 01. 2022 vo vzťahu k maloletému Michalovi ostávajú nezmenené. IX. Ukladá rodičom v prípade, že sa súdom určený styk nebude môcť uskutočniť aby v lehote najmenej 24 hodín pred uskutočnením styku oznámili túto skutočnosť druhému rodičovi a to prostredníctvom telekomunikačného zariadenia (SMS, telefonický hovor). X. Žiaden z účastníkov nemá nárok na náhradu trov konania. odôvodnenie: 1. Podľa § 2 zákona č. 161/2015 Z. z. Civilného mimosporového poriadku v znení neskorších predpisov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 2. Podľa § 221 písm. a) zákona č. 160/2015 Z. z. Civilného sporového poriadku v znení neskorších predpisov (ďalej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 Podľa § 44 CMP, rozsudky o výživnom sú vykonateľné doručením.</w:t>
      </w:r>
    </w:p>
    <w:p/>
    <w:p>
      <w:r>
        <w:t>Zdroj: KAUZIS.SK – https://www.kauzis.sk/judikatura/r/ECLI:SK:OSPP:2024:8724201982.4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