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10P/91/2024 z 12. 9. 2024</w:t>
      </w:r>
    </w:p>
    <w:p>
      <w:r>
        <w:t>Uznesenie Okresného súdu Poprad z 12. septembra 2024, sp. zn. 10P/91/2024, ECLI:SK:OSPP:2024:8724202267.2</w:t>
      </w:r>
    </w:p>
    <w:p>
      <w:r>
        <w:t>Súd: Okresný súd Poprad</w:t>
      </w:r>
    </w:p>
    <w:p>
      <w:r>
        <w:t>Spisová značka: 10P/91/2024</w:t>
      </w:r>
    </w:p>
    <w:p>
      <w:r>
        <w:t>ECLI: ECLI:SK:OSPP:2024:8724202267.2</w:t>
      </w:r>
    </w:p>
    <w:p>
      <w:r>
        <w:t>Dátum vydania: 12. 9.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10P/91/2024 8724202267 12. 09. 2024 JUDr. František Krasňan ECLI:SK:OSPP:2024:8724202267.2</w:t>
      </w:r>
    </w:p>
    <w:p>
      <w:r>
        <w:t>Uznesenie Okresný súd Poprad, vo veci starostlivosti o mal. dieťa: A. B., nar. XX.X.XXXX, bytom u matky, dieťa rodičov: otec C. B., nar. XX.XX.XXXX, bytom C. D., B. XXX/XX a matka C. B., nar. XX.XX.XXXX, bytom C. D., B. XXX/XX, t. č. bytom E., F. XX, v konaní začatom na návrh otca o zrušenie vyživovacej povinnosti, takto rozhodol: I. Súd konanie</w:t>
      </w:r>
    </w:p>
    <w:p>
      <w:r>
        <w:t>zastavuje.</w:t>
      </w:r>
    </w:p>
    <w:p>
      <w:r>
        <w:t>II. Žiaden z účastníkov nemá právo na náhradu trov konania. odôvodnenie: 1. Tunajšiemu súdu bol dňa 29.5.2024 doručený návrh otca na zrušenie vyživovacej povinnosti voči mal. A. B., nar. XX.X.XXXX. 2. Na pojednávaní dňa 9.9.2024 v konaní o rozvod manželstva vedenom na tunajšom súde pod sp. zn. 10P/15/2024 otec zobral svoj návrh na zrušenie vyživovacej povinnosti vedený pod sp. zn. 10P/91/2024 v celom rozsahu späť a žiadal konanie zastaviť z dôvodu uzavretia rodičovskej dohody s matkou maloletého dieťaťa, ktorej obsahom bolo aj určenie vyživovacej povinnosti zo strany otca pre mal. A. B., nar. XX.X.XXXX. Matka so späťvzatním návrhu v celom rozsahu súhlasila.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otca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https://www.kauzis.sk/judikatura/r/ECLI:SK:OSPP:2024:8724202267.2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