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10P/122/2024 z 23. 9. 2024</w:t>
      </w:r>
    </w:p>
    <w:p>
      <w:r>
        <w:t>Rozsudok Okresného súdu Poprad z 23. septembra 2024, sp. zn. 10P/122/2024, ECLI:SK:OSPP:2024:8724202908.2</w:t>
      </w:r>
    </w:p>
    <w:p>
      <w:r>
        <w:t>Súd: Okresný súd Poprad</w:t>
      </w:r>
    </w:p>
    <w:p>
      <w:r>
        <w:t>Spisová značka: 10P/122/2024</w:t>
      </w:r>
    </w:p>
    <w:p>
      <w:r>
        <w:t>ECLI: ECLI:SK:OSPP:2024:8724202908.2</w:t>
      </w:r>
    </w:p>
    <w:p>
      <w:r>
        <w:t>Dátum vydania: 23.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10P/122/2024 8724202908 23. 09. 2024 JUDr. František Krasňan ECLI:SK:OSPP:2024:8724202908.2</w:t>
      </w:r>
    </w:p>
    <w:p>
      <w:r>
        <w:t>ROZSUDOK V MENE SLOVENSKEJ REPUBLIKY -2Sp. zn.: 10P/122/2024</w:t>
      </w:r>
    </w:p>
    <w:p>
      <w:r>
        <w:t>Sp. zn.: 10P/122/2024 - 18 A.:B.:C.:XXXX:XXXXXXXXXX.X 8724202908 Okresný súd Poprad, sudcom JUDr. Františkom Krasňanom, vo veci starostlivosti o mal. D. E., nar. XX.X.XXXX, bytom u matky, zast. kolíznym opatrovníkom Úradom práce, sociálnych vecí a rodiny Poprad, dieťa rodičov: matka F. G., nar. XX.X.XXXX, bytom B., B. X a otec H. E., nar. XX.X.XXXX, bytom I., J. XX, v konaní začatom na návrh matky o úpravu rodičovských práv a povinností, takto rozhodol: -2Sp. zn.: 10P/122/2024</w:t>
      </w:r>
    </w:p>
    <w:p>
      <w:r>
        <w:t>Sp. zn.: 10P/122/2024 - 18 A.:B.:C.:XXXX:XXXXXXXXXX.X 8724202908 I. Schvaľuje rodičovskú dohodu v tomto znení: II. Maloleté dieťa – D. E., nar. XX.X.XXXX sa zveruje do osobnej starostlivosti matky, F. G., nar. XX.X.XXXX, ktorá ju bude zastupovať a spravovať jej majetok. III. Otec mal. dieťaťa H. E., nar. XX.X.XXXX sa z a v ä z u j e prispievať na výživu mal. D. sumou 150,eur mesačne, a to vždy do 15. dňa toho ktorého mesiaca k rukám matky vopred počnúc dňom 1.7.2024 až do doby, kým sa nezmenia pomery. IV. Započítava otcovi sumu 450,- eur ako splatenú časť výživného za obdobie od 1.7.2024 do 30.9.2024. V. Dlžné výživné súd neurčuje. VI. Otec je oprávnený stretávať sa s mal. D. za prítomnosti matky v rozsahu 4 dní v priebehu kalendárneho týždňa. VII. Náhradu trov konania účastníkom n e p r i z n á v a .</w:t>
      </w:r>
    </w:p>
    <w:p>
      <w:r>
        <w:t>odôvodnenie: -2Sp. zn.: 10P/122/2024</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-2Sp. zn.: 10P/122/2024</w:t>
      </w:r>
    </w:p>
    <w:p>
      <w:r>
        <w:t>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https://www.kauzis.sk/judikatura/r/ECLI:SK:OSPP:2024:8724202908.2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