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26P/99/2024 z 15. 10. 2024</w:t>
      </w:r>
    </w:p>
    <w:p>
      <w:r>
        <w:t>Uznesenie Okresného súdu Poprad z 15. októbra 2024, sp. zn. 26P/99/2024, ECLI:SK:OSPP:2024:8724203459.3</w:t>
      </w:r>
    </w:p>
    <w:p>
      <w:r>
        <w:t>Súd: Okresný súd Poprad</w:t>
      </w:r>
    </w:p>
    <w:p>
      <w:r>
        <w:t>Spisová značka: 26P/99/2024</w:t>
      </w:r>
    </w:p>
    <w:p>
      <w:r>
        <w:t>ECLI: ECLI:SK:OSPP:2024:8724203459.3</w:t>
      </w:r>
    </w:p>
    <w:p>
      <w:r>
        <w:t>Dátum vydania: 15. 10. 2024</w:t>
      </w:r>
    </w:p>
    <w:p>
      <w:r>
        <w:t>Forma: Uznesenie</w:t>
      </w:r>
    </w:p>
    <w:p>
      <w:pPr>
        <w:pStyle w:val="Heading2"/>
      </w:pPr>
      <w:r>
        <w:t>Text rozhodnutia</w:t>
      </w:r>
    </w:p>
    <w:p>
      <w:r>
        <w:t>Súd: Spisová značka: Identifikačné číslo súdneho spisu: Dátum vydania rozhodnutia: Meno a priezvisko sudcu, VSÚ: ECLI:</w:t>
      </w:r>
    </w:p>
    <w:p>
      <w:r>
        <w:t>Okresný súd Poprad 26P/99/2024 8724203459 15. 10. 2024 JUDr. Zuzana Salajová ECLI:SK:OSPP:2024:8724203459.3</w:t>
      </w:r>
    </w:p>
    <w:p>
      <w:r>
        <w:t>Uznesenie Okresný súd Poprad v právnej veci navrhovateľa/manžela: A. B., nar. XX. XX. XXXX, trvale bytom B. XXX, právne zastúpeného: JUDr. Beáta Kolcunová, usadená euroadvokátka, so sídlom Poprad, Teplická 2156/3, proti manželke: C. B., D. E., nar. XX. XX. XXXX, trvale bytom F. XX, o rozvod manželstva a úpravu rodičovských práv a povinností na čas po rozvode manželstva k mal. deťom: G. B., nar. XX. XX. XXXX a C. B., nar. XX. XX. XXXX, zastúpeným kolíznym opatrovníkom: Úrad práce, soc. vecí a rodiny Kežmarok, takto rozhodol: I. Konanie</w:t>
      </w:r>
    </w:p>
    <w:p>
      <w:r>
        <w:t>zastavuje.</w:t>
      </w:r>
    </w:p>
    <w:p>
      <w:r>
        <w:t>II. Žiaden z účastníkov n e m á nárok na náhradu trov konania. III. V r a c i a navrhovateľovi súdny poplatok vo výške 50,00 eur, vrátenie ktorého vykoná po právoplatnosti tohto uznesenia Slovenská pošta, a. s., CSPPSaAKošice-PSSR, so sídlom Košice, Thurzova 1, prostredníctvom prevádzkovateľa systému Slovenská pošta, a. s., so sídlom Banská Bystrica, Partizánska cesta 9. odôvodnenie: 1. Navrhovateľ/manžel podal prostredníctvom právnej zástupkyne 20. 08. 2024 na Okresný súd Poprad návrh na rozvod manželstva a úpravu rodičovských práv a povinností na čas po rozvode manželstva k mal. deťom. 2. Uznesením č. k. 26P/99/2024 - 19 z 05. 09. 2024 súd ustanovil za kolízneho (procesného) opatrovníka Úrad práce, sociálnych vecí a rodiny Kežmarok maloletým deťom: G. B., nar. XX. XX. XXXX a C. B., nar. XX. XX. XXXX, na zastupovanie v konaní vedenom na Okresnom súde Poprad, pod spisovou značkou 26P/99/2024. 3. Podaním doručeným súdu 20. 09. 2025 navrhovateľ prostredníctvom právnej zástupkyne zobral podaný návrh o rozvod manželstva a úpravu výkonu rodičovských práv a povinností na čas po rozvode v celom rozsahu späť a žiadal, aby súd konanie v celom rozsahu zastavil. 4. Procesný opatrovník mal. detí v podaní doručenom súdu 30. 09. 2024 vyjadril súhlas so späťvzatím návrhu a navrhol, aby súd konanie zastavil. Manželka sa v lehote určenej súdom k späťvzatiu návrhu nevyjadrila. 5. Podľa § 29 ods. 1 zákona č. 161/2015 Z. z. Civilného mimosporového poriadku (ďalej CMP), navrhovateľ môže počas konania zobrať návrh na začatie konania späť, a to celkom alebo sčasti. Ak je návrh vzatý späť celkom, súd konanie zastaví. Ak je návrh vzatý späť sčasti, súd konanie v tejto časti zastaví.</w:t>
      </w:r>
    </w:p>
    <w:p>
      <w:r>
        <w:t>6. Podľa § 29 ods. 2 CMP, súd konanie nezastaví, ak sa mohlo začať aj bez návrhu a je potrebné v konaní pokračovať. 7. Podľa § 29 ods. 3 CMP, súd konanie nezastaví, ak niektorý z účastníkov so späťvzatím návrhu z vážnych dôvodov nesúhlasí. 8. Vzhľadom na charakter konania, prihliadnuc na späťvzatie návrhu navrhovateľom dospel súd k záveru, že sú splnené podmienky v zmysle citovaných ustanovení, a preto konanie zastavil. Súd nezistil dôvody, pre ktoré by bolo potrebné v tomto konaní pokračovať a zároveň žiaden z účastníkov nevyjadril nesúhlas so späťvzatím návrhu. 9. Podľa § 52 CMP, žiaden z účastníkov nemá nárok na náhradu trov konania, ak tento zákon neustanovuje inak.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13. Podľa § 11 ods. 3 zákona č. 71/1992 Zb. o súdnych poplatkoch a poplatku za výpis z registra trestov v znení neskorších predpisov (ďalej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14. Podľa § 11 ods. 4 zákona o súdnych poplatkoch, okrem poplatku v konaní o rozvod manželstva a poplatku, ktorý sa vracia podľa odseku 1, sa poplatok alebo jeho časť (preplatok) vracia krátený o 1%, najmenej však 6,70 eura. Ak sa návrh vzal späť pred zaplatením poplatku, poplatok sa nevyrubuje. 15. Súdny poplatok sa vracia navrhovateľovi v plnej výške, nakoľko šlo o konanie o rozvod manželstva podľa ustanovenia § 11 ods. 3, ods. 4 zákona. č. 71/1992 Zb. v znení noviel, ktorého vrátenie vykoná po právoplatnosti tohto uznesenia prevádzkovateľ centrálneho systému súdnych poplatkov, ktorým je Slovenská pošta, a. s. Banská Bystrica. Poučenie: Proti tomuto uzneseniu je prípustné odvolanie v lehote 15 dní od jeho doručenia, na Krajský súd v Prešove, podaním na tunajšom súde. V odvolaní sa popri všeobecných náležitostiach podania uvedie, proti ktorému rozhodnutiu smeruje, v akom rozsahu sa napáda, z akých dôvodov sa rozhodnutie považuje za nesprávne (odvolacie dôvody) a čoho sa odvolateľ domáha (odvolací návrh). Proti výroku tohto uznesenia, ktorým súd rozhodol o vrátení súdneho poplatku, odvolanie nie je prípustné.</w:t>
      </w:r>
    </w:p>
    <w:p/>
    <w:p>
      <w:r>
        <w:t>Zdroj: KAUZIS.SK – https://www.kauzis.sk/judikatura/r/ECLI:SK:OSPP:2024:8724203459.3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